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6F6E" w:rsidRDefault="00496F6E">
      <w:pPr>
        <w:jc w:val="center"/>
        <w:rPr>
          <w:rFonts w:eastAsia="Calibri" w:cs="Times New Roman"/>
          <w:b/>
          <w:szCs w:val="20"/>
          <w:lang w:val="pt-BR"/>
        </w:rPr>
        <w:sectPr w:rsidR="00496F6E" w:rsidSect="00025C41">
          <w:headerReference w:type="default" r:id="rId10"/>
          <w:footerReference w:type="default" r:id="rId11"/>
          <w:type w:val="continuous"/>
          <w:pgSz w:w="11906" w:h="16838" w:code="9"/>
          <w:pgMar w:top="993" w:right="1077" w:bottom="1440" w:left="1077" w:header="851" w:footer="567" w:gutter="0"/>
          <w:cols w:space="425"/>
          <w:docGrid w:type="lines" w:linePitch="312"/>
        </w:sectPr>
      </w:pPr>
    </w:p>
    <w:p w:rsidR="00CD3C0D" w:rsidRDefault="00CD3C0D" w:rsidP="00CD3C0D">
      <w:pPr>
        <w:jc w:val="center"/>
        <w:rPr>
          <w:rFonts w:cs="Times New Roman"/>
          <w:b/>
          <w:bCs/>
          <w:color w:val="000000"/>
          <w:szCs w:val="20"/>
          <w:lang w:val="pt-BR"/>
        </w:rPr>
      </w:pPr>
      <w:r>
        <w:rPr>
          <w:rFonts w:eastAsia="Calibri" w:cs="Times New Roman"/>
          <w:b/>
          <w:szCs w:val="20"/>
          <w:lang w:val="pt-BR"/>
        </w:rPr>
        <w:lastRenderedPageBreak/>
        <w:t xml:space="preserve">LEGAL INSTRUMENT FOR MATERIAL TRANSFER (LIMT) / </w:t>
      </w:r>
      <w:r>
        <w:rPr>
          <w:rFonts w:cs="Times New Roman"/>
          <w:b/>
          <w:bCs/>
          <w:color w:val="000000"/>
          <w:szCs w:val="20"/>
          <w:lang w:val="pt-BR"/>
        </w:rPr>
        <w:t>INSTRUMENTO JURÍDICO PARA TRANSFERÊNCIA DE MATERIAL (IJTM)</w:t>
      </w:r>
    </w:p>
    <w:p w:rsidR="00F77093" w:rsidRDefault="00F77093" w:rsidP="00F77093">
      <w:pPr>
        <w:jc w:val="center"/>
        <w:rPr>
          <w:rFonts w:cs="Times New Roman"/>
          <w:b/>
          <w:bCs/>
          <w:color w:val="000000"/>
          <w:szCs w:val="20"/>
          <w:lang w:val="pt-BR"/>
        </w:rPr>
      </w:pPr>
      <w:r>
        <w:rPr>
          <w:rFonts w:cs="Times New Roman"/>
          <w:b/>
          <w:bCs/>
          <w:color w:val="000000"/>
          <w:szCs w:val="20"/>
          <w:lang w:val="pt-BR"/>
        </w:rPr>
        <w:t xml:space="preserve">SISGEN </w:t>
      </w:r>
      <w:proofErr w:type="spellStart"/>
      <w:r>
        <w:rPr>
          <w:rFonts w:cs="Times New Roman"/>
          <w:b/>
          <w:bCs/>
          <w:color w:val="000000"/>
          <w:szCs w:val="20"/>
          <w:lang w:val="pt-BR"/>
        </w:rPr>
        <w:t>Registration</w:t>
      </w:r>
      <w:proofErr w:type="spellEnd"/>
      <w:r>
        <w:rPr>
          <w:rFonts w:cs="Times New Roman"/>
          <w:b/>
          <w:bCs/>
          <w:color w:val="000000"/>
          <w:szCs w:val="20"/>
          <w:lang w:val="pt-BR"/>
        </w:rPr>
        <w:t xml:space="preserve"> </w:t>
      </w:r>
      <w:proofErr w:type="spellStart"/>
      <w:r>
        <w:rPr>
          <w:rFonts w:cs="Times New Roman"/>
          <w:b/>
          <w:bCs/>
          <w:color w:val="000000"/>
          <w:szCs w:val="20"/>
          <w:lang w:val="pt-BR"/>
        </w:rPr>
        <w:t>Number</w:t>
      </w:r>
      <w:proofErr w:type="spellEnd"/>
      <w:r>
        <w:rPr>
          <w:rFonts w:cs="Times New Roman"/>
          <w:b/>
          <w:bCs/>
          <w:color w:val="000000"/>
          <w:szCs w:val="20"/>
          <w:lang w:val="pt-BR"/>
        </w:rPr>
        <w:t xml:space="preserve">/Número de cadastro no SISGEN: </w:t>
      </w:r>
      <w:r w:rsidRPr="003C2EC2">
        <w:rPr>
          <w:rFonts w:cs="Times New Roman"/>
          <w:b/>
          <w:bCs/>
          <w:color w:val="000000"/>
          <w:szCs w:val="20"/>
          <w:highlight w:val="yellow"/>
          <w:lang w:val="pt-BR"/>
        </w:rPr>
        <w:t>XXX</w:t>
      </w:r>
    </w:p>
    <w:p w:rsidR="00766837" w:rsidRDefault="00766837">
      <w:pPr>
        <w:adjustRightInd w:val="0"/>
        <w:snapToGrid w:val="0"/>
        <w:rPr>
          <w:sz w:val="10"/>
          <w:szCs w:val="10"/>
          <w:lang w:val="pt-BR"/>
        </w:rPr>
      </w:pPr>
    </w:p>
    <w:p w:rsidR="00496F6E" w:rsidRDefault="00496F6E">
      <w:pPr>
        <w:adjustRightInd w:val="0"/>
        <w:snapToGrid w:val="0"/>
        <w:rPr>
          <w:sz w:val="10"/>
          <w:szCs w:val="10"/>
          <w:lang w:val="pt-BR"/>
        </w:rPr>
      </w:pPr>
    </w:p>
    <w:tbl>
      <w:tblPr>
        <w:tblStyle w:val="Tabelacomgrade"/>
        <w:tblW w:w="9725"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1"/>
        <w:gridCol w:w="4864"/>
      </w:tblGrid>
      <w:tr w:rsidR="00496F6E" w:rsidRPr="00F77093" w:rsidTr="00D14AE1">
        <w:tc>
          <w:tcPr>
            <w:tcW w:w="4861" w:type="dxa"/>
          </w:tcPr>
          <w:p w:rsidR="00496F6E" w:rsidRPr="00A752AC" w:rsidRDefault="008A143F" w:rsidP="005F5296">
            <w:pPr>
              <w:spacing w:after="120"/>
              <w:ind w:right="25"/>
              <w:rPr>
                <w:rFonts w:cs="Times New Roman"/>
                <w:color w:val="000000" w:themeColor="text1" w:themeShade="80"/>
                <w:szCs w:val="20"/>
              </w:rPr>
            </w:pPr>
            <w:r>
              <w:rPr>
                <w:rFonts w:eastAsia="Calibri" w:cs="Times New Roman"/>
                <w:color w:val="000000" w:themeColor="text1" w:themeShade="80"/>
                <w:szCs w:val="20"/>
              </w:rPr>
              <w:t xml:space="preserve">THE </w:t>
            </w:r>
            <w:r w:rsidRPr="008A143F">
              <w:rPr>
                <w:rFonts w:eastAsia="Calibri" w:cs="Times New Roman"/>
                <w:color w:val="000000" w:themeColor="text1" w:themeShade="80"/>
                <w:szCs w:val="20"/>
              </w:rPr>
              <w:t>LEGAL INSTRUMENT FOR MATERIAL TRANSFER (LIMT)</w:t>
            </w:r>
            <w:r w:rsidR="001F122C" w:rsidRPr="00A752AC">
              <w:rPr>
                <w:rFonts w:eastAsia="Calibri" w:cs="Times New Roman"/>
                <w:color w:val="000000" w:themeColor="text1" w:themeShade="80"/>
                <w:szCs w:val="20"/>
              </w:rPr>
              <w:t xml:space="preserve">, legal document pursuant to </w:t>
            </w:r>
            <w:r w:rsidR="005F5296" w:rsidRPr="005F5296">
              <w:rPr>
                <w:rFonts w:cs="Times New Roman"/>
                <w:bCs/>
                <w:color w:val="000000" w:themeColor="text1" w:themeShade="80"/>
                <w:szCs w:val="20"/>
              </w:rPr>
              <w:t>§6</w:t>
            </w:r>
            <w:r w:rsidR="005F5296" w:rsidRPr="005F5296">
              <w:rPr>
                <w:rFonts w:cs="Times New Roman"/>
                <w:b/>
                <w:bCs/>
                <w:color w:val="000000" w:themeColor="text1" w:themeShade="80"/>
                <w:szCs w:val="20"/>
              </w:rPr>
              <w:t xml:space="preserve"> </w:t>
            </w:r>
            <w:r w:rsidR="001F122C" w:rsidRPr="00A752AC">
              <w:rPr>
                <w:rFonts w:eastAsia="Calibri" w:cs="Times New Roman"/>
                <w:color w:val="000000" w:themeColor="text1" w:themeShade="80"/>
                <w:szCs w:val="20"/>
              </w:rPr>
              <w:t>of article 2</w:t>
            </w:r>
            <w:r>
              <w:rPr>
                <w:rFonts w:eastAsia="Calibri" w:cs="Times New Roman"/>
                <w:color w:val="000000" w:themeColor="text1" w:themeShade="80"/>
                <w:szCs w:val="20"/>
              </w:rPr>
              <w:t>4</w:t>
            </w:r>
            <w:r w:rsidR="001F122C" w:rsidRPr="00A752AC">
              <w:rPr>
                <w:rFonts w:eastAsia="Calibri" w:cs="Times New Roman"/>
                <w:color w:val="000000" w:themeColor="text1" w:themeShade="80"/>
                <w:szCs w:val="20"/>
              </w:rPr>
              <w:t xml:space="preserve"> of Decree N</w:t>
            </w:r>
            <w:r w:rsidR="00A752AC" w:rsidRPr="00A752AC">
              <w:rPr>
                <w:rFonts w:eastAsia="Calibri" w:cs="Times New Roman"/>
                <w:color w:val="000000" w:themeColor="text1" w:themeShade="80"/>
                <w:szCs w:val="20"/>
              </w:rPr>
              <w:t>o.</w:t>
            </w:r>
            <w:r w:rsidR="001F122C" w:rsidRPr="00A752AC">
              <w:rPr>
                <w:rFonts w:eastAsia="Calibri" w:cs="Times New Roman"/>
                <w:color w:val="000000" w:themeColor="text1" w:themeShade="80"/>
                <w:szCs w:val="20"/>
              </w:rPr>
              <w:t xml:space="preserve"> 8,772 of 2016</w:t>
            </w:r>
            <w:r w:rsidR="002E09B4" w:rsidRPr="00A752AC">
              <w:rPr>
                <w:rFonts w:eastAsia="Calibri" w:cs="Times New Roman"/>
                <w:color w:val="000000" w:themeColor="text1" w:themeShade="80"/>
                <w:szCs w:val="20"/>
              </w:rPr>
              <w:t>,</w:t>
            </w:r>
            <w:r w:rsidR="001F122C" w:rsidRPr="00A752AC">
              <w:rPr>
                <w:rFonts w:eastAsia="Calibri" w:cs="Times New Roman"/>
                <w:color w:val="000000" w:themeColor="text1" w:themeShade="80"/>
                <w:szCs w:val="20"/>
              </w:rPr>
              <w:t xml:space="preserve"> is signed between:</w:t>
            </w:r>
          </w:p>
        </w:tc>
        <w:tc>
          <w:tcPr>
            <w:tcW w:w="4864" w:type="dxa"/>
          </w:tcPr>
          <w:p w:rsidR="00496F6E" w:rsidRDefault="001F122C" w:rsidP="008A143F">
            <w:pPr>
              <w:autoSpaceDE w:val="0"/>
              <w:autoSpaceDN w:val="0"/>
              <w:adjustRightInd w:val="0"/>
              <w:spacing w:after="120"/>
              <w:ind w:left="-1"/>
              <w:rPr>
                <w:rFonts w:cs="Times New Roman"/>
                <w:color w:val="000000" w:themeColor="text1" w:themeShade="80"/>
                <w:szCs w:val="20"/>
                <w:lang w:val="pt-BR"/>
              </w:rPr>
            </w:pPr>
            <w:r>
              <w:rPr>
                <w:rFonts w:cs="Times New Roman"/>
                <w:color w:val="000000" w:themeColor="text1" w:themeShade="80"/>
                <w:szCs w:val="20"/>
                <w:lang w:val="pt-BR"/>
              </w:rPr>
              <w:t xml:space="preserve">O </w:t>
            </w:r>
            <w:r w:rsidR="008A143F" w:rsidRPr="008A143F">
              <w:rPr>
                <w:rFonts w:cs="Times New Roman"/>
                <w:color w:val="000000" w:themeColor="text1" w:themeShade="80"/>
                <w:szCs w:val="20"/>
                <w:lang w:val="pt-BR"/>
              </w:rPr>
              <w:t>INSTRUMENTO JURÍDICO PARA TRANSFERÊNCIA DE MATERIAL (IJTM)</w:t>
            </w:r>
            <w:r>
              <w:rPr>
                <w:rFonts w:cs="Times New Roman"/>
                <w:color w:val="000000" w:themeColor="text1" w:themeShade="80"/>
                <w:szCs w:val="20"/>
                <w:lang w:val="pt-BR"/>
              </w:rPr>
              <w:t>, documento jurídi</w:t>
            </w:r>
            <w:r w:rsidR="002E09B4">
              <w:rPr>
                <w:rFonts w:cs="Times New Roman"/>
                <w:color w:val="000000" w:themeColor="text1" w:themeShade="80"/>
                <w:szCs w:val="20"/>
                <w:lang w:val="pt-BR"/>
              </w:rPr>
              <w:t xml:space="preserve">co nos termos </w:t>
            </w:r>
            <w:r w:rsidR="005F5296">
              <w:rPr>
                <w:rFonts w:cs="Times New Roman"/>
                <w:color w:val="000000" w:themeColor="text1" w:themeShade="80"/>
                <w:szCs w:val="20"/>
                <w:lang w:val="pt-BR"/>
              </w:rPr>
              <w:t xml:space="preserve">do </w:t>
            </w:r>
            <w:r w:rsidR="005F5296" w:rsidRPr="005F5296">
              <w:rPr>
                <w:rFonts w:cs="Times New Roman"/>
                <w:bCs/>
                <w:color w:val="000000" w:themeColor="text1" w:themeShade="80"/>
                <w:szCs w:val="20"/>
                <w:lang w:val="pt-BR"/>
              </w:rPr>
              <w:t>§6</w:t>
            </w:r>
            <w:r w:rsidR="002E09B4">
              <w:rPr>
                <w:rFonts w:cs="Times New Roman"/>
                <w:color w:val="000000" w:themeColor="text1" w:themeShade="80"/>
                <w:szCs w:val="20"/>
                <w:lang w:val="pt-BR"/>
              </w:rPr>
              <w:t xml:space="preserve"> do A</w:t>
            </w:r>
            <w:r>
              <w:rPr>
                <w:rFonts w:cs="Times New Roman"/>
                <w:color w:val="000000" w:themeColor="text1" w:themeShade="80"/>
                <w:szCs w:val="20"/>
                <w:lang w:val="pt-BR"/>
              </w:rPr>
              <w:t>rt.</w:t>
            </w:r>
            <w:r w:rsidR="001759C3">
              <w:rPr>
                <w:rFonts w:cs="Times New Roman"/>
                <w:color w:val="000000" w:themeColor="text1" w:themeShade="80"/>
                <w:szCs w:val="20"/>
                <w:lang w:val="pt-BR"/>
              </w:rPr>
              <w:t> </w:t>
            </w:r>
            <w:r>
              <w:rPr>
                <w:rFonts w:cs="Times New Roman"/>
                <w:color w:val="000000" w:themeColor="text1" w:themeShade="80"/>
                <w:szCs w:val="20"/>
                <w:lang w:val="pt-BR"/>
              </w:rPr>
              <w:t>25 do Decreto n</w:t>
            </w:r>
            <w:r w:rsidR="002E09B4">
              <w:rPr>
                <w:rFonts w:cs="Times New Roman"/>
                <w:color w:val="000000" w:themeColor="text1" w:themeShade="80"/>
                <w:szCs w:val="20"/>
                <w:lang w:val="pt-BR"/>
              </w:rPr>
              <w:t>º</w:t>
            </w:r>
            <w:r>
              <w:rPr>
                <w:rFonts w:cs="Times New Roman"/>
                <w:color w:val="000000" w:themeColor="text1" w:themeShade="80"/>
                <w:szCs w:val="20"/>
                <w:lang w:val="pt-BR"/>
              </w:rPr>
              <w:t xml:space="preserve"> 8.772, de 2016</w:t>
            </w:r>
            <w:r w:rsidR="002E09B4">
              <w:rPr>
                <w:rFonts w:cs="Times New Roman"/>
                <w:color w:val="000000" w:themeColor="text1" w:themeShade="80"/>
                <w:szCs w:val="20"/>
                <w:lang w:val="pt-BR"/>
              </w:rPr>
              <w:t>,</w:t>
            </w:r>
            <w:r>
              <w:rPr>
                <w:rFonts w:cs="Times New Roman"/>
                <w:color w:val="000000" w:themeColor="text1" w:themeShade="80"/>
                <w:szCs w:val="20"/>
                <w:lang w:val="pt-BR"/>
              </w:rPr>
              <w:t xml:space="preserve"> </w:t>
            </w:r>
            <w:r>
              <w:rPr>
                <w:rFonts w:cs="Times New Roman"/>
                <w:iCs/>
                <w:color w:val="000000" w:themeColor="text1" w:themeShade="80"/>
                <w:szCs w:val="20"/>
                <w:lang w:val="pt-BR"/>
              </w:rPr>
              <w:t>é</w:t>
            </w:r>
            <w:r>
              <w:rPr>
                <w:rFonts w:cs="Times New Roman"/>
                <w:i/>
                <w:iCs/>
                <w:color w:val="000000" w:themeColor="text1" w:themeShade="80"/>
                <w:szCs w:val="20"/>
                <w:lang w:val="pt-BR"/>
              </w:rPr>
              <w:t xml:space="preserve"> </w:t>
            </w:r>
            <w:r>
              <w:rPr>
                <w:rFonts w:cs="Times New Roman"/>
                <w:color w:val="000000" w:themeColor="text1" w:themeShade="80"/>
                <w:szCs w:val="20"/>
                <w:lang w:val="pt-BR"/>
              </w:rPr>
              <w:t xml:space="preserve">firmado entre: </w:t>
            </w:r>
          </w:p>
        </w:tc>
      </w:tr>
      <w:tr w:rsidR="00496F6E" w:rsidRPr="00F77093" w:rsidTr="00D14AE1">
        <w:tc>
          <w:tcPr>
            <w:tcW w:w="4861" w:type="dxa"/>
          </w:tcPr>
          <w:p w:rsidR="00496F6E" w:rsidRDefault="0068607C" w:rsidP="004D72A8">
            <w:pPr>
              <w:widowControl/>
              <w:rPr>
                <w:rFonts w:cs="Times New Roman"/>
                <w:color w:val="000000" w:themeColor="text1" w:themeShade="80"/>
                <w:szCs w:val="20"/>
              </w:rPr>
            </w:pPr>
            <w:r>
              <w:rPr>
                <w:rFonts w:eastAsia="Open Sans" w:cs="Times New Roman"/>
                <w:b/>
                <w:bCs/>
                <w:color w:val="000000" w:themeColor="text1" w:themeShade="80"/>
                <w:szCs w:val="20"/>
              </w:rPr>
              <w:t>Federal University of Santa Catarina (UFSC)</w:t>
            </w:r>
            <w:r>
              <w:rPr>
                <w:rFonts w:eastAsia="Times New Roman" w:cs="Times New Roman"/>
                <w:color w:val="000000" w:themeColor="text1" w:themeShade="80"/>
                <w:szCs w:val="20"/>
                <w:lang w:val="en" w:eastAsia="pt-BR"/>
              </w:rPr>
              <w:t xml:space="preserve">, a legal entity registered with the CNPJ/MF under number </w:t>
            </w:r>
            <w:r>
              <w:rPr>
                <w:rFonts w:eastAsia="SimSun" w:cs="Times New Roman"/>
                <w:color w:val="000000" w:themeColor="text1" w:themeShade="80"/>
                <w:kern w:val="0"/>
                <w:szCs w:val="20"/>
                <w:lang w:bidi="ar"/>
              </w:rPr>
              <w:t>83.899.526/0001-82</w:t>
            </w:r>
            <w:r>
              <w:rPr>
                <w:rFonts w:eastAsia="Times New Roman" w:cs="Times New Roman"/>
                <w:color w:val="000000" w:themeColor="text1" w:themeShade="80"/>
                <w:szCs w:val="20"/>
                <w:lang w:val="en" w:eastAsia="pt-BR"/>
              </w:rPr>
              <w:t xml:space="preserve">, </w:t>
            </w:r>
            <w:r>
              <w:rPr>
                <w:rFonts w:eastAsia="Calibri" w:cs="Times New Roman"/>
                <w:color w:val="000000" w:themeColor="text1" w:themeShade="80"/>
                <w:szCs w:val="20"/>
              </w:rPr>
              <w:t>having its main headquarters located at</w:t>
            </w:r>
            <w:r>
              <w:rPr>
                <w:rFonts w:eastAsia="Times New Roman" w:cs="Times New Roman"/>
                <w:color w:val="000000" w:themeColor="text1" w:themeShade="80"/>
                <w:szCs w:val="20"/>
                <w:lang w:val="en" w:eastAsia="pt-BR"/>
              </w:rPr>
              <w:t xml:space="preserve"> </w:t>
            </w:r>
            <w:proofErr w:type="spellStart"/>
            <w:r w:rsidRPr="005B6F6D">
              <w:rPr>
                <w:rFonts w:eastAsia="Open Sans" w:cs="Times New Roman"/>
                <w:color w:val="000000" w:themeColor="text1" w:themeShade="80"/>
                <w:spacing w:val="-2"/>
                <w:szCs w:val="20"/>
              </w:rPr>
              <w:t>Rua</w:t>
            </w:r>
            <w:proofErr w:type="spellEnd"/>
            <w:r w:rsidRPr="005B6F6D">
              <w:rPr>
                <w:rFonts w:eastAsia="Open Sans" w:cs="Times New Roman"/>
                <w:color w:val="000000" w:themeColor="text1" w:themeShade="80"/>
                <w:spacing w:val="-2"/>
                <w:szCs w:val="20"/>
              </w:rPr>
              <w:t xml:space="preserve"> </w:t>
            </w:r>
            <w:proofErr w:type="spellStart"/>
            <w:r w:rsidRPr="005B6F6D">
              <w:rPr>
                <w:rFonts w:eastAsia="Open Sans" w:cs="Times New Roman"/>
                <w:color w:val="000000" w:themeColor="text1" w:themeShade="80"/>
                <w:spacing w:val="-2"/>
                <w:szCs w:val="20"/>
              </w:rPr>
              <w:t>Engenheiro</w:t>
            </w:r>
            <w:proofErr w:type="spellEnd"/>
            <w:r w:rsidRPr="005B6F6D">
              <w:rPr>
                <w:rFonts w:eastAsia="Open Sans" w:cs="Times New Roman"/>
                <w:color w:val="000000" w:themeColor="text1" w:themeShade="80"/>
                <w:spacing w:val="-2"/>
                <w:szCs w:val="20"/>
              </w:rPr>
              <w:t xml:space="preserve"> </w:t>
            </w:r>
            <w:proofErr w:type="spellStart"/>
            <w:r w:rsidRPr="005B6F6D">
              <w:rPr>
                <w:rFonts w:eastAsia="Open Sans" w:cs="Times New Roman"/>
                <w:color w:val="000000" w:themeColor="text1" w:themeShade="80"/>
                <w:spacing w:val="-2"/>
                <w:szCs w:val="20"/>
              </w:rPr>
              <w:t>Agronômico</w:t>
            </w:r>
            <w:proofErr w:type="spellEnd"/>
            <w:r w:rsidRPr="005B6F6D">
              <w:rPr>
                <w:rFonts w:eastAsia="Open Sans" w:cs="Times New Roman"/>
                <w:color w:val="000000" w:themeColor="text1" w:themeShade="80"/>
                <w:spacing w:val="-2"/>
                <w:szCs w:val="20"/>
              </w:rPr>
              <w:t xml:space="preserve"> Andrei Cristian Ferreira, no number, </w:t>
            </w:r>
            <w:r>
              <w:rPr>
                <w:rFonts w:eastAsia="Open Sans" w:cs="Times New Roman"/>
                <w:color w:val="000000" w:themeColor="text1" w:themeShade="80"/>
                <w:spacing w:val="-2"/>
                <w:szCs w:val="20"/>
              </w:rPr>
              <w:t xml:space="preserve">neighborhood </w:t>
            </w:r>
            <w:proofErr w:type="spellStart"/>
            <w:r w:rsidRPr="005B6F6D">
              <w:rPr>
                <w:rFonts w:eastAsia="Open Sans" w:cs="Times New Roman"/>
                <w:color w:val="000000" w:themeColor="text1" w:themeShade="80"/>
                <w:spacing w:val="-2"/>
                <w:szCs w:val="20"/>
              </w:rPr>
              <w:t>Trindade</w:t>
            </w:r>
            <w:proofErr w:type="spellEnd"/>
            <w:r>
              <w:rPr>
                <w:rFonts w:eastAsia="Open Sans" w:cs="Times New Roman"/>
                <w:color w:val="000000" w:themeColor="text1" w:themeShade="80"/>
                <w:szCs w:val="20"/>
              </w:rPr>
              <w:t xml:space="preserve">, in the municipality of </w:t>
            </w:r>
            <w:proofErr w:type="spellStart"/>
            <w:r>
              <w:rPr>
                <w:rFonts w:eastAsia="Open Sans" w:cs="Times New Roman"/>
                <w:color w:val="000000" w:themeColor="text1" w:themeShade="80"/>
                <w:szCs w:val="20"/>
              </w:rPr>
              <w:t>Florianópolis</w:t>
            </w:r>
            <w:proofErr w:type="spellEnd"/>
            <w:r>
              <w:rPr>
                <w:rFonts w:eastAsia="Open Sans" w:cs="Times New Roman"/>
                <w:color w:val="000000" w:themeColor="text1" w:themeShade="80"/>
                <w:szCs w:val="20"/>
              </w:rPr>
              <w:t xml:space="preserve">, SC, </w:t>
            </w:r>
            <w:r>
              <w:rPr>
                <w:rFonts w:eastAsia="Times New Roman" w:cs="Times New Roman"/>
                <w:color w:val="000000" w:themeColor="text1" w:themeShade="80"/>
                <w:szCs w:val="20"/>
                <w:lang w:val="en" w:eastAsia="pt-BR"/>
              </w:rPr>
              <w:t>Brazil, POSTAL</w:t>
            </w:r>
            <w:r>
              <w:rPr>
                <w:rFonts w:eastAsia="Times New Roman" w:cs="Times New Roman"/>
                <w:color w:val="000000" w:themeColor="text1" w:themeShade="80"/>
                <w:szCs w:val="20"/>
                <w:lang w:eastAsia="pt-BR"/>
              </w:rPr>
              <w:t xml:space="preserve"> </w:t>
            </w:r>
            <w:r>
              <w:rPr>
                <w:rFonts w:eastAsia="Open Sans" w:cs="Times New Roman"/>
                <w:color w:val="000000" w:themeColor="text1" w:themeShade="80"/>
                <w:szCs w:val="20"/>
              </w:rPr>
              <w:t>CODE - CEP 88040-900</w:t>
            </w:r>
            <w:r>
              <w:rPr>
                <w:rFonts w:eastAsia="Times New Roman" w:cs="Times New Roman"/>
                <w:color w:val="000000" w:themeColor="text1" w:themeShade="80"/>
                <w:szCs w:val="20"/>
                <w:lang w:val="en" w:eastAsia="pt-BR"/>
              </w:rPr>
              <w:t xml:space="preserve">, herein represented in the form of its Statutes through </w:t>
            </w:r>
            <w:commentRangeStart w:id="0"/>
            <w:r>
              <w:rPr>
                <w:rFonts w:eastAsia="Times New Roman" w:cs="Times New Roman"/>
                <w:color w:val="000000" w:themeColor="text1" w:themeShade="80"/>
                <w:szCs w:val="20"/>
                <w:lang w:val="en" w:eastAsia="pt-BR"/>
              </w:rPr>
              <w:t xml:space="preserve">Rector’s Decree </w:t>
            </w:r>
            <w:r>
              <w:rPr>
                <w:rFonts w:eastAsia="Times New Roman" w:cs="Times New Roman"/>
                <w:color w:val="000000" w:themeColor="text1" w:themeShade="80"/>
                <w:szCs w:val="20"/>
                <w:lang w:eastAsia="pt-BR"/>
              </w:rPr>
              <w:t xml:space="preserve">No. 1.864, </w:t>
            </w:r>
            <w:r>
              <w:rPr>
                <w:rFonts w:eastAsia="Times New Roman" w:cs="Times New Roman"/>
                <w:color w:val="000000" w:themeColor="text1" w:themeShade="80"/>
                <w:szCs w:val="20"/>
                <w:lang w:val="en" w:eastAsia="pt-BR"/>
              </w:rPr>
              <w:t xml:space="preserve">published in the </w:t>
            </w:r>
            <w:r w:rsidRPr="000A4208">
              <w:rPr>
                <w:rFonts w:eastAsia="Times New Roman" w:cs="Times New Roman"/>
                <w:color w:val="000000" w:themeColor="text1" w:themeShade="80"/>
                <w:szCs w:val="20"/>
                <w:lang w:val="en" w:eastAsia="pt-BR"/>
              </w:rPr>
              <w:t>Brazilian Official Gazette</w:t>
            </w:r>
            <w:r>
              <w:rPr>
                <w:rFonts w:eastAsia="Times New Roman" w:cs="Times New Roman"/>
                <w:color w:val="000000" w:themeColor="text1" w:themeShade="80"/>
                <w:szCs w:val="20"/>
                <w:lang w:val="en" w:eastAsia="pt-BR"/>
              </w:rPr>
              <w:t xml:space="preserve"> No. 159, </w:t>
            </w:r>
            <w:r>
              <w:rPr>
                <w:rFonts w:eastAsia="Times New Roman" w:cs="Times New Roman"/>
                <w:color w:val="000000" w:themeColor="text1" w:themeShade="80"/>
                <w:szCs w:val="20"/>
                <w:lang w:eastAsia="pt-BR"/>
              </w:rPr>
              <w:t>section 2, page 31, on August 16th, 2018</w:t>
            </w:r>
            <w:r>
              <w:rPr>
                <w:rFonts w:eastAsia="Times New Roman" w:cs="Times New Roman"/>
                <w:color w:val="000000" w:themeColor="text1" w:themeShade="80"/>
                <w:szCs w:val="20"/>
                <w:lang w:val="en" w:eastAsia="pt-BR"/>
              </w:rPr>
              <w:t xml:space="preserve">, by </w:t>
            </w:r>
            <w:r w:rsidRPr="004D72A8">
              <w:rPr>
                <w:rFonts w:eastAsia="Open Sans" w:cs="Times New Roman"/>
                <w:color w:val="000000" w:themeColor="text1" w:themeShade="80"/>
                <w:szCs w:val="20"/>
              </w:rPr>
              <w:t>SEBASTIÃO ROBERTO SOARES</w:t>
            </w:r>
            <w:r>
              <w:rPr>
                <w:rFonts w:eastAsia="Times New Roman" w:cs="Times New Roman"/>
                <w:color w:val="000000" w:themeColor="text1" w:themeShade="80"/>
                <w:szCs w:val="20"/>
                <w:lang w:val="en" w:eastAsia="pt-BR"/>
              </w:rPr>
              <w:t xml:space="preserve">, </w:t>
            </w:r>
            <w:r>
              <w:rPr>
                <w:rFonts w:eastAsia="Times New Roman" w:cs="Times New Roman"/>
                <w:color w:val="000000" w:themeColor="text1" w:themeShade="80"/>
                <w:szCs w:val="20"/>
                <w:lang w:eastAsia="pt-BR"/>
              </w:rPr>
              <w:t>Brazilian</w:t>
            </w:r>
            <w:r>
              <w:rPr>
                <w:rFonts w:eastAsia="Times New Roman" w:cs="Times New Roman"/>
                <w:color w:val="000000" w:themeColor="text1" w:themeShade="80"/>
                <w:szCs w:val="20"/>
                <w:lang w:val="en" w:eastAsia="pt-BR"/>
              </w:rPr>
              <w:t xml:space="preserve">, married, professor, Tax Number – CPF no. </w:t>
            </w:r>
            <w:r>
              <w:rPr>
                <w:rFonts w:eastAsia="Open Sans" w:cs="Times New Roman"/>
                <w:color w:val="000000" w:themeColor="text1" w:themeShade="80"/>
                <w:szCs w:val="20"/>
              </w:rPr>
              <w:t>568.423.179-91</w:t>
            </w:r>
            <w:r>
              <w:rPr>
                <w:rFonts w:eastAsia="Times New Roman" w:cs="Times New Roman"/>
                <w:color w:val="000000" w:themeColor="text1" w:themeShade="80"/>
                <w:szCs w:val="20"/>
                <w:lang w:val="en" w:eastAsia="pt-BR"/>
              </w:rPr>
              <w:t xml:space="preserve">, identity card no. </w:t>
            </w:r>
            <w:r>
              <w:rPr>
                <w:rFonts w:eastAsia="Open Sans" w:cs="Times New Roman"/>
                <w:color w:val="000000" w:themeColor="text1" w:themeShade="80"/>
                <w:szCs w:val="20"/>
              </w:rPr>
              <w:t>83.11-99</w:t>
            </w:r>
            <w:r>
              <w:rPr>
                <w:rFonts w:eastAsia="Times New Roman" w:cs="Times New Roman"/>
                <w:color w:val="000000" w:themeColor="text1" w:themeShade="80"/>
                <w:szCs w:val="20"/>
                <w:lang w:val="en" w:eastAsia="pt-BR"/>
              </w:rPr>
              <w:t xml:space="preserve">, identity card issue office </w:t>
            </w:r>
            <w:r>
              <w:rPr>
                <w:rFonts w:eastAsia="Times New Roman" w:cs="Times New Roman"/>
                <w:color w:val="000000" w:themeColor="text1" w:themeShade="80"/>
                <w:szCs w:val="20"/>
                <w:lang w:eastAsia="pt-BR"/>
              </w:rPr>
              <w:t>SSI, State SC</w:t>
            </w:r>
            <w:commentRangeEnd w:id="0"/>
            <w:r>
              <w:rPr>
                <w:rStyle w:val="Refdecomentrio"/>
              </w:rPr>
              <w:commentReference w:id="0"/>
            </w:r>
            <w:r>
              <w:rPr>
                <w:rFonts w:eastAsia="Times New Roman" w:cs="Times New Roman"/>
                <w:color w:val="000000" w:themeColor="text1" w:themeShade="80"/>
                <w:szCs w:val="20"/>
                <w:lang w:val="en" w:eastAsia="pt-BR"/>
              </w:rPr>
              <w:t xml:space="preserve">, hereinafter </w:t>
            </w:r>
            <w:r>
              <w:rPr>
                <w:rFonts w:eastAsia="Calibri" w:cs="Times New Roman"/>
                <w:color w:val="000000" w:themeColor="text1" w:themeShade="80"/>
                <w:szCs w:val="20"/>
              </w:rPr>
              <w:t>simply referred to as the “</w:t>
            </w:r>
            <w:r>
              <w:rPr>
                <w:rFonts w:eastAsia="Calibri" w:cs="Times New Roman"/>
                <w:b/>
                <w:bCs/>
                <w:color w:val="000000" w:themeColor="text1" w:themeShade="80"/>
                <w:szCs w:val="20"/>
              </w:rPr>
              <w:t>SENDER</w:t>
            </w:r>
            <w:r>
              <w:rPr>
                <w:rFonts w:eastAsia="Calibri" w:cs="Times New Roman"/>
                <w:bCs/>
                <w:color w:val="000000" w:themeColor="text1" w:themeShade="80"/>
                <w:szCs w:val="20"/>
              </w:rPr>
              <w:t>.”</w:t>
            </w:r>
          </w:p>
        </w:tc>
        <w:tc>
          <w:tcPr>
            <w:tcW w:w="4864" w:type="dxa"/>
          </w:tcPr>
          <w:p w:rsidR="00496F6E" w:rsidRDefault="005B6F6D" w:rsidP="00311475">
            <w:pPr>
              <w:widowControl/>
              <w:rPr>
                <w:rFonts w:cs="Times New Roman"/>
                <w:color w:val="000000" w:themeColor="text1" w:themeShade="80"/>
                <w:szCs w:val="20"/>
                <w:lang w:val="pt-BR"/>
              </w:rPr>
            </w:pPr>
            <w:r>
              <w:rPr>
                <w:rFonts w:eastAsia="Open Sans" w:cs="Times New Roman"/>
                <w:b/>
                <w:bCs/>
                <w:color w:val="000000" w:themeColor="text1" w:themeShade="80"/>
                <w:szCs w:val="20"/>
                <w:lang w:val="pt-BR"/>
              </w:rPr>
              <w:t>Universidade Federal de Santa Catarina (UFSC</w:t>
            </w:r>
            <w:r w:rsidR="001F122C">
              <w:rPr>
                <w:rFonts w:eastAsia="Open Sans" w:cs="Times New Roman"/>
                <w:b/>
                <w:bCs/>
                <w:color w:val="000000" w:themeColor="text1" w:themeShade="80"/>
                <w:szCs w:val="20"/>
                <w:lang w:val="pt-BR"/>
              </w:rPr>
              <w:t>)</w:t>
            </w:r>
            <w:r w:rsidR="001F122C">
              <w:rPr>
                <w:rFonts w:eastAsia="Open Sans" w:cs="Times New Roman"/>
                <w:color w:val="000000" w:themeColor="text1" w:themeShade="80"/>
                <w:szCs w:val="20"/>
                <w:lang w:val="pt-BR"/>
              </w:rPr>
              <w:t xml:space="preserve">, pessoa jurídica inscrita no CNPJ/MF sob o número </w:t>
            </w:r>
            <w:r>
              <w:rPr>
                <w:rFonts w:eastAsia="SimSun" w:cs="Times New Roman"/>
                <w:color w:val="000000" w:themeColor="text1" w:themeShade="80"/>
                <w:kern w:val="0"/>
                <w:szCs w:val="20"/>
                <w:lang w:val="pt-BR" w:bidi="ar"/>
              </w:rPr>
              <w:t>83.899.526/0001-82</w:t>
            </w:r>
            <w:r w:rsidR="001F122C">
              <w:rPr>
                <w:rFonts w:eastAsia="Open Sans" w:cs="Times New Roman"/>
                <w:color w:val="000000" w:themeColor="text1" w:themeShade="80"/>
                <w:szCs w:val="20"/>
                <w:lang w:val="pt-BR"/>
              </w:rPr>
              <w:t xml:space="preserve">, </w:t>
            </w:r>
            <w:r w:rsidR="001F122C" w:rsidRPr="001C2262">
              <w:rPr>
                <w:rFonts w:eastAsia="Open Sans" w:cs="Times New Roman"/>
                <w:color w:val="000000" w:themeColor="text1" w:themeShade="80"/>
                <w:spacing w:val="-2"/>
                <w:szCs w:val="20"/>
                <w:lang w:val="pt-BR"/>
              </w:rPr>
              <w:t xml:space="preserve">com </w:t>
            </w:r>
            <w:proofErr w:type="gramStart"/>
            <w:r w:rsidR="001F122C" w:rsidRPr="001C2262">
              <w:rPr>
                <w:rFonts w:eastAsia="Open Sans" w:cs="Times New Roman"/>
                <w:color w:val="000000" w:themeColor="text1" w:themeShade="80"/>
                <w:spacing w:val="-2"/>
                <w:szCs w:val="20"/>
                <w:lang w:val="pt-BR"/>
              </w:rPr>
              <w:t xml:space="preserve">sede no endereço </w:t>
            </w:r>
            <w:r>
              <w:rPr>
                <w:rFonts w:eastAsia="Open Sans" w:cs="Times New Roman"/>
                <w:color w:val="000000" w:themeColor="text1" w:themeShade="80"/>
                <w:spacing w:val="-2"/>
                <w:szCs w:val="20"/>
                <w:lang w:val="pt-BR"/>
              </w:rPr>
              <w:t>Rua Engenheiro Agronômico</w:t>
            </w:r>
            <w:proofErr w:type="gramEnd"/>
            <w:r>
              <w:rPr>
                <w:rFonts w:eastAsia="Open Sans" w:cs="Times New Roman"/>
                <w:color w:val="000000" w:themeColor="text1" w:themeShade="80"/>
                <w:spacing w:val="-2"/>
                <w:szCs w:val="20"/>
                <w:lang w:val="pt-BR"/>
              </w:rPr>
              <w:t xml:space="preserve"> Andrei Cristian Ferreira, s/n, bairro Trindade,</w:t>
            </w:r>
            <w:r w:rsidR="001F122C" w:rsidRPr="001C2262">
              <w:rPr>
                <w:rFonts w:eastAsia="Open Sans" w:cs="Times New Roman"/>
                <w:color w:val="000000" w:themeColor="text1" w:themeShade="80"/>
                <w:spacing w:val="-2"/>
                <w:szCs w:val="20"/>
                <w:lang w:val="pt-BR"/>
              </w:rPr>
              <w:t xml:space="preserve"> </w:t>
            </w:r>
            <w:r w:rsidR="00F31685" w:rsidRPr="001C2262">
              <w:rPr>
                <w:rFonts w:eastAsia="Open Sans" w:cs="Times New Roman"/>
                <w:color w:val="000000" w:themeColor="text1" w:themeShade="80"/>
                <w:spacing w:val="-2"/>
                <w:szCs w:val="20"/>
                <w:lang w:val="pt-BR"/>
              </w:rPr>
              <w:t xml:space="preserve">no município de </w:t>
            </w:r>
            <w:r>
              <w:rPr>
                <w:rFonts w:eastAsia="Open Sans" w:cs="Times New Roman"/>
                <w:color w:val="000000" w:themeColor="text1" w:themeShade="80"/>
                <w:spacing w:val="-2"/>
                <w:szCs w:val="20"/>
                <w:lang w:val="pt-BR"/>
              </w:rPr>
              <w:t>Florianópolis</w:t>
            </w:r>
            <w:r w:rsidR="001F122C" w:rsidRPr="001C2262">
              <w:rPr>
                <w:rFonts w:eastAsia="Open Sans" w:cs="Times New Roman"/>
                <w:color w:val="000000" w:themeColor="text1" w:themeShade="80"/>
                <w:spacing w:val="-2"/>
                <w:szCs w:val="20"/>
                <w:lang w:val="pt-BR"/>
              </w:rPr>
              <w:t>, S</w:t>
            </w:r>
            <w:r>
              <w:rPr>
                <w:rFonts w:eastAsia="Open Sans" w:cs="Times New Roman"/>
                <w:color w:val="000000" w:themeColor="text1" w:themeShade="80"/>
                <w:spacing w:val="-2"/>
                <w:szCs w:val="20"/>
                <w:lang w:val="pt-BR"/>
              </w:rPr>
              <w:t>C</w:t>
            </w:r>
            <w:r w:rsidR="001F122C" w:rsidRPr="001C2262">
              <w:rPr>
                <w:rFonts w:eastAsia="Open Sans" w:cs="Times New Roman"/>
                <w:color w:val="000000" w:themeColor="text1" w:themeShade="80"/>
                <w:spacing w:val="-2"/>
                <w:szCs w:val="20"/>
                <w:lang w:val="pt-BR"/>
              </w:rPr>
              <w:t xml:space="preserve">, Brasil, CEP </w:t>
            </w:r>
            <w:r>
              <w:rPr>
                <w:rFonts w:eastAsia="Open Sans" w:cs="Times New Roman"/>
                <w:color w:val="000000" w:themeColor="text1" w:themeShade="80"/>
                <w:spacing w:val="-2"/>
                <w:szCs w:val="20"/>
                <w:lang w:val="pt-BR"/>
              </w:rPr>
              <w:t>88040</w:t>
            </w:r>
            <w:r w:rsidR="001F122C" w:rsidRPr="001C2262">
              <w:rPr>
                <w:rFonts w:eastAsia="Open Sans" w:cs="Times New Roman"/>
                <w:color w:val="000000" w:themeColor="text1" w:themeShade="80"/>
                <w:spacing w:val="-2"/>
                <w:szCs w:val="20"/>
                <w:lang w:val="pt-BR"/>
              </w:rPr>
              <w:t>-</w:t>
            </w:r>
            <w:r>
              <w:rPr>
                <w:rFonts w:eastAsia="Open Sans" w:cs="Times New Roman"/>
                <w:color w:val="000000" w:themeColor="text1" w:themeShade="80"/>
                <w:spacing w:val="-2"/>
                <w:szCs w:val="20"/>
                <w:lang w:val="pt-BR"/>
              </w:rPr>
              <w:t>900</w:t>
            </w:r>
            <w:r w:rsidR="001F122C" w:rsidRPr="001C2262">
              <w:rPr>
                <w:rFonts w:eastAsia="Open Sans" w:cs="Times New Roman"/>
                <w:color w:val="000000" w:themeColor="text1" w:themeShade="80"/>
                <w:spacing w:val="-2"/>
                <w:szCs w:val="20"/>
                <w:lang w:val="pt-BR"/>
              </w:rPr>
              <w:t xml:space="preserve">, neste ato representada </w:t>
            </w:r>
            <w:r w:rsidR="00690010" w:rsidRPr="001C2262">
              <w:rPr>
                <w:rFonts w:eastAsia="Open Sans" w:cs="Times New Roman"/>
                <w:color w:val="000000" w:themeColor="text1" w:themeShade="80"/>
                <w:spacing w:val="-2"/>
                <w:szCs w:val="20"/>
                <w:lang w:val="pt-BR"/>
              </w:rPr>
              <w:t xml:space="preserve">na forma de seus Estatutos, </w:t>
            </w:r>
            <w:r w:rsidR="001F122C" w:rsidRPr="001C2262">
              <w:rPr>
                <w:rFonts w:eastAsia="Open Sans" w:cs="Times New Roman"/>
                <w:color w:val="000000" w:themeColor="text1" w:themeShade="80"/>
                <w:spacing w:val="-2"/>
                <w:szCs w:val="20"/>
                <w:lang w:val="pt-BR"/>
              </w:rPr>
              <w:t>mediante</w:t>
            </w:r>
            <w:r w:rsidR="001F122C">
              <w:rPr>
                <w:rFonts w:eastAsia="Open Sans" w:cs="Times New Roman"/>
                <w:color w:val="000000" w:themeColor="text1" w:themeShade="80"/>
                <w:szCs w:val="20"/>
                <w:lang w:val="pt-BR"/>
              </w:rPr>
              <w:t xml:space="preserve"> </w:t>
            </w:r>
            <w:commentRangeStart w:id="1"/>
            <w:r w:rsidR="001F122C">
              <w:rPr>
                <w:rFonts w:eastAsia="Open Sans" w:cs="Times New Roman"/>
                <w:color w:val="000000" w:themeColor="text1" w:themeShade="80"/>
                <w:szCs w:val="20"/>
                <w:lang w:val="pt-BR"/>
              </w:rPr>
              <w:t>Portaria d</w:t>
            </w:r>
            <w:r w:rsidR="00EE0A3F">
              <w:rPr>
                <w:rFonts w:eastAsia="Open Sans" w:cs="Times New Roman"/>
                <w:color w:val="000000" w:themeColor="text1" w:themeShade="80"/>
                <w:szCs w:val="20"/>
                <w:lang w:val="pt-BR"/>
              </w:rPr>
              <w:t>a</w:t>
            </w:r>
            <w:r w:rsidR="001F122C">
              <w:rPr>
                <w:rFonts w:eastAsia="Open Sans" w:cs="Times New Roman"/>
                <w:color w:val="000000" w:themeColor="text1" w:themeShade="80"/>
                <w:szCs w:val="20"/>
                <w:lang w:val="pt-BR"/>
              </w:rPr>
              <w:t xml:space="preserve"> Reitor</w:t>
            </w:r>
            <w:r w:rsidR="00EE0A3F">
              <w:rPr>
                <w:rFonts w:eastAsia="Open Sans" w:cs="Times New Roman"/>
                <w:color w:val="000000" w:themeColor="text1" w:themeShade="80"/>
                <w:szCs w:val="20"/>
                <w:lang w:val="pt-BR"/>
              </w:rPr>
              <w:t>ia</w:t>
            </w:r>
            <w:r w:rsidR="001F122C">
              <w:rPr>
                <w:rFonts w:eastAsia="Open Sans" w:cs="Times New Roman"/>
                <w:color w:val="000000" w:themeColor="text1" w:themeShade="80"/>
                <w:szCs w:val="20"/>
                <w:lang w:val="pt-BR"/>
              </w:rPr>
              <w:t xml:space="preserve"> n.º </w:t>
            </w:r>
            <w:r w:rsidR="00311475">
              <w:rPr>
                <w:rFonts w:eastAsia="Open Sans" w:cs="Times New Roman"/>
                <w:color w:val="000000" w:themeColor="text1" w:themeShade="80"/>
                <w:szCs w:val="20"/>
                <w:lang w:val="pt-BR"/>
              </w:rPr>
              <w:t>1.864</w:t>
            </w:r>
            <w:r w:rsidR="001F122C">
              <w:rPr>
                <w:rFonts w:eastAsia="Open Sans" w:cs="Times New Roman"/>
                <w:color w:val="000000" w:themeColor="text1" w:themeShade="80"/>
                <w:szCs w:val="20"/>
                <w:lang w:val="pt-BR"/>
              </w:rPr>
              <w:t>, publicada no Diário Oficial da União (DOU)</w:t>
            </w:r>
            <w:r w:rsidR="001C2262">
              <w:rPr>
                <w:rFonts w:eastAsia="Open Sans" w:cs="Times New Roman"/>
                <w:color w:val="000000" w:themeColor="text1" w:themeShade="80"/>
                <w:szCs w:val="20"/>
                <w:lang w:val="pt-BR"/>
              </w:rPr>
              <w:t xml:space="preserve"> nº </w:t>
            </w:r>
            <w:r w:rsidR="00311475">
              <w:rPr>
                <w:rFonts w:eastAsia="Open Sans" w:cs="Times New Roman"/>
                <w:color w:val="000000" w:themeColor="text1" w:themeShade="80"/>
                <w:szCs w:val="20"/>
                <w:lang w:val="pt-BR"/>
              </w:rPr>
              <w:t>159</w:t>
            </w:r>
            <w:r w:rsidR="00143952">
              <w:rPr>
                <w:rFonts w:eastAsia="Open Sans" w:cs="Times New Roman"/>
                <w:color w:val="000000" w:themeColor="text1" w:themeShade="80"/>
                <w:szCs w:val="20"/>
                <w:lang w:val="pt-BR"/>
              </w:rPr>
              <w:t xml:space="preserve">, de </w:t>
            </w:r>
            <w:r w:rsidR="00311475">
              <w:rPr>
                <w:rFonts w:eastAsia="Open Sans" w:cs="Times New Roman"/>
                <w:color w:val="000000" w:themeColor="text1" w:themeShade="80"/>
                <w:szCs w:val="20"/>
                <w:lang w:val="pt-BR"/>
              </w:rPr>
              <w:t>16</w:t>
            </w:r>
            <w:r w:rsidR="00143952">
              <w:rPr>
                <w:rFonts w:eastAsia="Open Sans" w:cs="Times New Roman"/>
                <w:color w:val="000000" w:themeColor="text1" w:themeShade="80"/>
                <w:szCs w:val="20"/>
                <w:lang w:val="pt-BR"/>
              </w:rPr>
              <w:t xml:space="preserve"> de </w:t>
            </w:r>
            <w:r w:rsidR="00311475">
              <w:rPr>
                <w:rFonts w:eastAsia="Open Sans" w:cs="Times New Roman"/>
                <w:color w:val="000000" w:themeColor="text1" w:themeShade="80"/>
                <w:szCs w:val="20"/>
                <w:lang w:val="pt-BR"/>
              </w:rPr>
              <w:t>agosto</w:t>
            </w:r>
            <w:r w:rsidR="00143952">
              <w:rPr>
                <w:rFonts w:eastAsia="Open Sans" w:cs="Times New Roman"/>
                <w:color w:val="000000" w:themeColor="text1" w:themeShade="80"/>
                <w:szCs w:val="20"/>
                <w:lang w:val="pt-BR"/>
              </w:rPr>
              <w:t xml:space="preserve"> de 20</w:t>
            </w:r>
            <w:r w:rsidR="00311475">
              <w:rPr>
                <w:rFonts w:eastAsia="Open Sans" w:cs="Times New Roman"/>
                <w:color w:val="000000" w:themeColor="text1" w:themeShade="80"/>
                <w:szCs w:val="20"/>
                <w:lang w:val="pt-BR"/>
              </w:rPr>
              <w:t>18</w:t>
            </w:r>
            <w:r w:rsidR="001F122C">
              <w:rPr>
                <w:rFonts w:eastAsia="Open Sans" w:cs="Times New Roman"/>
                <w:color w:val="000000" w:themeColor="text1" w:themeShade="80"/>
                <w:szCs w:val="20"/>
                <w:lang w:val="pt-BR"/>
              </w:rPr>
              <w:t xml:space="preserve">, seção </w:t>
            </w:r>
            <w:r w:rsidR="00311475">
              <w:rPr>
                <w:rFonts w:eastAsia="Open Sans" w:cs="Times New Roman"/>
                <w:color w:val="000000" w:themeColor="text1" w:themeShade="80"/>
                <w:szCs w:val="20"/>
                <w:lang w:val="pt-BR"/>
              </w:rPr>
              <w:t>2</w:t>
            </w:r>
            <w:r w:rsidR="001F122C">
              <w:rPr>
                <w:rFonts w:eastAsia="Open Sans" w:cs="Times New Roman"/>
                <w:color w:val="000000" w:themeColor="text1" w:themeShade="80"/>
                <w:szCs w:val="20"/>
                <w:lang w:val="pt-BR"/>
              </w:rPr>
              <w:t xml:space="preserve">, página </w:t>
            </w:r>
            <w:r w:rsidR="00311475">
              <w:rPr>
                <w:rFonts w:eastAsia="Open Sans" w:cs="Times New Roman"/>
                <w:color w:val="000000" w:themeColor="text1" w:themeShade="80"/>
                <w:szCs w:val="20"/>
                <w:lang w:val="pt-BR"/>
              </w:rPr>
              <w:t>31</w:t>
            </w:r>
            <w:r w:rsidR="00143952">
              <w:rPr>
                <w:rFonts w:eastAsia="Open Sans" w:cs="Times New Roman"/>
                <w:color w:val="000000" w:themeColor="text1" w:themeShade="80"/>
                <w:szCs w:val="20"/>
                <w:lang w:val="pt-BR"/>
              </w:rPr>
              <w:t xml:space="preserve">, </w:t>
            </w:r>
            <w:r w:rsidR="001F122C">
              <w:rPr>
                <w:rFonts w:eastAsia="Open Sans" w:cs="Times New Roman"/>
                <w:color w:val="000000" w:themeColor="text1" w:themeShade="80"/>
                <w:szCs w:val="20"/>
                <w:lang w:val="pt-BR"/>
              </w:rPr>
              <w:t xml:space="preserve">por </w:t>
            </w:r>
            <w:r w:rsidR="00311475">
              <w:rPr>
                <w:rFonts w:eastAsia="Open Sans" w:cs="Times New Roman"/>
                <w:color w:val="000000" w:themeColor="text1" w:themeShade="80"/>
                <w:szCs w:val="20"/>
                <w:lang w:val="pt-BR"/>
              </w:rPr>
              <w:t>SEBASTIÃO ROBERTO SOARES</w:t>
            </w:r>
            <w:r w:rsidR="001F122C">
              <w:rPr>
                <w:rFonts w:eastAsia="Open Sans" w:cs="Times New Roman"/>
                <w:color w:val="000000" w:themeColor="text1" w:themeShade="80"/>
                <w:szCs w:val="20"/>
                <w:lang w:val="pt-BR"/>
              </w:rPr>
              <w:t>,</w:t>
            </w:r>
            <w:r w:rsidR="00311475">
              <w:rPr>
                <w:rFonts w:eastAsia="Open Sans" w:cs="Times New Roman"/>
                <w:color w:val="000000" w:themeColor="text1" w:themeShade="80"/>
                <w:szCs w:val="20"/>
                <w:lang w:val="pt-BR"/>
              </w:rPr>
              <w:t xml:space="preserve"> brasileiro</w:t>
            </w:r>
            <w:r w:rsidR="001F122C">
              <w:rPr>
                <w:rFonts w:eastAsia="Open Sans" w:cs="Times New Roman"/>
                <w:color w:val="000000" w:themeColor="text1" w:themeShade="80"/>
                <w:szCs w:val="20"/>
                <w:lang w:val="pt-BR"/>
              </w:rPr>
              <w:t>,</w:t>
            </w:r>
            <w:r w:rsidR="00AC7723">
              <w:rPr>
                <w:rFonts w:eastAsia="Open Sans" w:cs="Times New Roman"/>
                <w:color w:val="000000" w:themeColor="text1" w:themeShade="80"/>
                <w:szCs w:val="20"/>
                <w:lang w:val="pt-BR"/>
              </w:rPr>
              <w:t xml:space="preserve"> casado</w:t>
            </w:r>
            <w:r w:rsidR="001F122C">
              <w:rPr>
                <w:rFonts w:eastAsia="Open Sans" w:cs="Times New Roman"/>
                <w:color w:val="000000" w:themeColor="text1" w:themeShade="80"/>
                <w:szCs w:val="20"/>
                <w:lang w:val="pt-BR"/>
              </w:rPr>
              <w:t xml:space="preserve"> </w:t>
            </w:r>
            <w:r w:rsidR="00311475">
              <w:rPr>
                <w:rFonts w:eastAsia="Open Sans" w:cs="Times New Roman"/>
                <w:color w:val="000000" w:themeColor="text1" w:themeShade="80"/>
                <w:szCs w:val="20"/>
                <w:lang w:val="pt-BR"/>
              </w:rPr>
              <w:t>professor</w:t>
            </w:r>
            <w:r w:rsidR="006B59B3">
              <w:rPr>
                <w:rFonts w:eastAsia="Open Sans" w:cs="Times New Roman"/>
                <w:color w:val="000000" w:themeColor="text1" w:themeShade="80"/>
                <w:szCs w:val="20"/>
                <w:lang w:val="pt-BR"/>
              </w:rPr>
              <w:t xml:space="preserve">, </w:t>
            </w:r>
            <w:r w:rsidR="001F122C">
              <w:rPr>
                <w:rFonts w:eastAsia="Open Sans" w:cs="Times New Roman"/>
                <w:color w:val="000000" w:themeColor="text1" w:themeShade="80"/>
                <w:szCs w:val="20"/>
                <w:lang w:val="pt-BR"/>
              </w:rPr>
              <w:t>com CPF</w:t>
            </w:r>
            <w:r w:rsidR="00CB743D">
              <w:rPr>
                <w:rFonts w:eastAsia="Open Sans" w:cs="Times New Roman"/>
                <w:color w:val="000000" w:themeColor="text1" w:themeShade="80"/>
                <w:szCs w:val="20"/>
                <w:lang w:val="pt-BR"/>
              </w:rPr>
              <w:t xml:space="preserve"> </w:t>
            </w:r>
            <w:r w:rsidR="00B2193A">
              <w:rPr>
                <w:rFonts w:eastAsia="Open Sans" w:cs="Times New Roman"/>
                <w:color w:val="000000" w:themeColor="text1" w:themeShade="80"/>
                <w:szCs w:val="20"/>
                <w:lang w:val="pt-BR"/>
              </w:rPr>
              <w:t>nº</w:t>
            </w:r>
            <w:r w:rsidR="00DC4B7B">
              <w:rPr>
                <w:rFonts w:eastAsia="Open Sans" w:cs="Times New Roman"/>
                <w:color w:val="000000" w:themeColor="text1" w:themeShade="80"/>
                <w:szCs w:val="20"/>
                <w:lang w:val="pt-BR"/>
              </w:rPr>
              <w:t> </w:t>
            </w:r>
            <w:r w:rsidR="00311475">
              <w:rPr>
                <w:rFonts w:eastAsia="Open Sans" w:cs="Times New Roman"/>
                <w:color w:val="000000" w:themeColor="text1" w:themeShade="80"/>
                <w:szCs w:val="20"/>
                <w:lang w:val="pt-BR"/>
              </w:rPr>
              <w:t>568.423.179-91, portador</w:t>
            </w:r>
            <w:r w:rsidR="001F122C">
              <w:rPr>
                <w:rFonts w:eastAsia="Open Sans" w:cs="Times New Roman"/>
                <w:color w:val="000000" w:themeColor="text1" w:themeShade="80"/>
                <w:szCs w:val="20"/>
                <w:lang w:val="pt-BR"/>
              </w:rPr>
              <w:t xml:space="preserve"> da cédula de identidade nº </w:t>
            </w:r>
            <w:r w:rsidR="00311475">
              <w:rPr>
                <w:rFonts w:eastAsia="Open Sans" w:cs="Times New Roman"/>
                <w:color w:val="000000" w:themeColor="text1" w:themeShade="80"/>
                <w:szCs w:val="20"/>
                <w:lang w:val="pt-BR"/>
              </w:rPr>
              <w:t>83.11-99</w:t>
            </w:r>
            <w:r w:rsidR="001F122C">
              <w:rPr>
                <w:rFonts w:eastAsia="Open Sans" w:cs="Times New Roman"/>
                <w:color w:val="000000" w:themeColor="text1" w:themeShade="80"/>
                <w:szCs w:val="20"/>
                <w:lang w:val="pt-BR"/>
              </w:rPr>
              <w:t xml:space="preserve">, órgão emissor </w:t>
            </w:r>
            <w:r w:rsidR="00311475">
              <w:rPr>
                <w:rFonts w:eastAsia="Open Sans" w:cs="Times New Roman"/>
                <w:color w:val="000000" w:themeColor="text1" w:themeShade="80"/>
                <w:szCs w:val="20"/>
                <w:lang w:val="pt-BR"/>
              </w:rPr>
              <w:t>SSI</w:t>
            </w:r>
            <w:r w:rsidR="00591475">
              <w:rPr>
                <w:rFonts w:eastAsia="Open Sans" w:cs="Times New Roman"/>
                <w:color w:val="000000" w:themeColor="text1" w:themeShade="80"/>
                <w:szCs w:val="20"/>
                <w:lang w:val="pt-BR"/>
              </w:rPr>
              <w:t xml:space="preserve">, UF </w:t>
            </w:r>
            <w:r w:rsidR="00311475">
              <w:rPr>
                <w:rFonts w:eastAsia="Open Sans" w:cs="Times New Roman"/>
                <w:color w:val="000000" w:themeColor="text1" w:themeShade="80"/>
                <w:szCs w:val="20"/>
                <w:lang w:val="pt-BR"/>
              </w:rPr>
              <w:t>SC</w:t>
            </w:r>
            <w:commentRangeEnd w:id="1"/>
            <w:r w:rsidR="00A77377">
              <w:rPr>
                <w:rStyle w:val="Refdecomentrio"/>
              </w:rPr>
              <w:commentReference w:id="1"/>
            </w:r>
            <w:r w:rsidR="001F122C">
              <w:rPr>
                <w:rFonts w:eastAsia="Open Sans" w:cs="Times New Roman"/>
                <w:color w:val="000000" w:themeColor="text1" w:themeShade="80"/>
                <w:szCs w:val="20"/>
                <w:lang w:val="pt-BR"/>
              </w:rPr>
              <w:t>, doravante denominada simplesmente “</w:t>
            </w:r>
            <w:r w:rsidR="001F122C">
              <w:rPr>
                <w:rFonts w:eastAsia="Open Sans" w:cs="Times New Roman"/>
                <w:b/>
                <w:bCs/>
                <w:color w:val="000000" w:themeColor="text1" w:themeShade="80"/>
                <w:szCs w:val="20"/>
                <w:lang w:val="pt-BR"/>
              </w:rPr>
              <w:t>REME</w:t>
            </w:r>
            <w:r w:rsidR="003413AE">
              <w:rPr>
                <w:rFonts w:eastAsia="Open Sans" w:cs="Times New Roman"/>
                <w:b/>
                <w:bCs/>
                <w:color w:val="000000" w:themeColor="text1" w:themeShade="80"/>
                <w:szCs w:val="20"/>
                <w:lang w:val="pt-BR"/>
              </w:rPr>
              <w:t>TE</w:t>
            </w:r>
            <w:r w:rsidR="001F122C">
              <w:rPr>
                <w:rFonts w:eastAsia="Open Sans" w:cs="Times New Roman"/>
                <w:b/>
                <w:bCs/>
                <w:color w:val="000000" w:themeColor="text1" w:themeShade="80"/>
                <w:szCs w:val="20"/>
                <w:lang w:val="pt-BR"/>
              </w:rPr>
              <w:t>NTE</w:t>
            </w:r>
            <w:r w:rsidR="001F122C">
              <w:rPr>
                <w:rFonts w:eastAsia="Open Sans" w:cs="Times New Roman"/>
                <w:bCs/>
                <w:color w:val="000000" w:themeColor="text1" w:themeShade="80"/>
                <w:szCs w:val="20"/>
                <w:lang w:val="pt-BR"/>
              </w:rPr>
              <w:t>”</w:t>
            </w:r>
            <w:r w:rsidR="001F122C">
              <w:rPr>
                <w:rFonts w:eastAsia="Open Sans" w:cs="Times New Roman"/>
                <w:color w:val="000000" w:themeColor="text1" w:themeShade="80"/>
                <w:szCs w:val="20"/>
                <w:lang w:val="pt-BR"/>
              </w:rPr>
              <w:t>.</w:t>
            </w:r>
          </w:p>
        </w:tc>
      </w:tr>
      <w:tr w:rsidR="00496F6E" w:rsidTr="00D14AE1">
        <w:tc>
          <w:tcPr>
            <w:tcW w:w="4861" w:type="dxa"/>
          </w:tcPr>
          <w:p w:rsidR="00496F6E" w:rsidRDefault="001F122C">
            <w:pPr>
              <w:jc w:val="center"/>
              <w:rPr>
                <w:rFonts w:cs="Times New Roman"/>
                <w:color w:val="000000" w:themeColor="text1" w:themeShade="80"/>
                <w:szCs w:val="20"/>
              </w:rPr>
            </w:pPr>
            <w:r>
              <w:rPr>
                <w:rFonts w:cs="Times New Roman"/>
                <w:color w:val="000000" w:themeColor="text1" w:themeShade="80"/>
                <w:szCs w:val="20"/>
              </w:rPr>
              <w:t>And:</w:t>
            </w:r>
          </w:p>
        </w:tc>
        <w:tc>
          <w:tcPr>
            <w:tcW w:w="4864" w:type="dxa"/>
          </w:tcPr>
          <w:p w:rsidR="00496F6E" w:rsidRDefault="001F122C">
            <w:pPr>
              <w:jc w:val="center"/>
              <w:rPr>
                <w:rFonts w:cs="Times New Roman"/>
                <w:color w:val="000000" w:themeColor="text1" w:themeShade="80"/>
                <w:szCs w:val="20"/>
                <w:lang w:val="pt-BR"/>
              </w:rPr>
            </w:pPr>
            <w:r>
              <w:rPr>
                <w:rFonts w:cs="Times New Roman"/>
                <w:color w:val="000000" w:themeColor="text1" w:themeShade="80"/>
                <w:szCs w:val="20"/>
                <w:lang w:val="pt-BR"/>
              </w:rPr>
              <w:t>E:</w:t>
            </w:r>
          </w:p>
        </w:tc>
      </w:tr>
      <w:tr w:rsidR="0068607C" w:rsidRPr="00F77093" w:rsidTr="00D14AE1">
        <w:tc>
          <w:tcPr>
            <w:tcW w:w="4861" w:type="dxa"/>
          </w:tcPr>
          <w:p w:rsidR="0068607C" w:rsidRPr="004D72A8" w:rsidRDefault="0068607C" w:rsidP="00941DAF">
            <w:pPr>
              <w:spacing w:after="120"/>
              <w:ind w:right="227"/>
              <w:rPr>
                <w:rFonts w:eastAsia="Calibri" w:cs="Times New Roman"/>
                <w:i/>
                <w:iCs/>
                <w:color w:val="000000" w:themeColor="text1" w:themeShade="80"/>
                <w:szCs w:val="20"/>
                <w:highlight w:val="yellow"/>
              </w:rPr>
            </w:pPr>
            <w:commentRangeStart w:id="2"/>
            <w:r w:rsidRPr="004D72A8">
              <w:rPr>
                <w:rFonts w:eastAsia="Calibri" w:cs="Times New Roman"/>
                <w:i/>
                <w:iCs/>
                <w:color w:val="000000" w:themeColor="text1" w:themeShade="80"/>
                <w:szCs w:val="20"/>
                <w:highlight w:val="yellow"/>
              </w:rPr>
              <w:t>If the recipient is a Legal Entity</w:t>
            </w:r>
            <w:r w:rsidRPr="004D72A8">
              <w:rPr>
                <w:rFonts w:cs="Times New Roman"/>
                <w:i/>
                <w:iCs/>
                <w:color w:val="000000" w:themeColor="text1" w:themeShade="80"/>
                <w:szCs w:val="20"/>
                <w:highlight w:val="yellow"/>
                <w:vertAlign w:val="superscript"/>
              </w:rPr>
              <w:t>1</w:t>
            </w:r>
            <w:commentRangeEnd w:id="2"/>
            <w:r>
              <w:rPr>
                <w:rStyle w:val="Refdecomentrio"/>
              </w:rPr>
              <w:commentReference w:id="2"/>
            </w:r>
            <w:r w:rsidRPr="0068607C">
              <w:rPr>
                <w:rFonts w:eastAsia="Calibri" w:cs="Times New Roman"/>
                <w:i/>
                <w:iCs/>
                <w:color w:val="000000" w:themeColor="text1" w:themeShade="80"/>
                <w:szCs w:val="20"/>
              </w:rPr>
              <w:t>:</w:t>
            </w:r>
          </w:p>
          <w:p w:rsidR="0068607C" w:rsidRPr="004D72A8" w:rsidRDefault="0068607C" w:rsidP="00941DAF">
            <w:pPr>
              <w:rPr>
                <w:rFonts w:cs="Times New Roman"/>
                <w:color w:val="000000" w:themeColor="text1" w:themeShade="80"/>
                <w:szCs w:val="20"/>
                <w:highlight w:val="yellow"/>
              </w:rPr>
            </w:pPr>
            <w:r w:rsidRPr="004D72A8">
              <w:rPr>
                <w:rFonts w:eastAsia="Calibri" w:cs="Times New Roman"/>
                <w:color w:val="000000" w:themeColor="text1" w:themeShade="80"/>
                <w:szCs w:val="20"/>
                <w:highlight w:val="yellow"/>
              </w:rPr>
              <w:t>[NAME OF THE RECIPIENT INSTITUTION ACCORDING TO REGISTRATION IN THE HOST COUNTRY</w:t>
            </w:r>
            <w:r w:rsidRPr="00194D9D">
              <w:rPr>
                <w:rFonts w:eastAsia="Calibri" w:cs="Times New Roman"/>
                <w:color w:val="000000" w:themeColor="text1" w:themeShade="80"/>
                <w:szCs w:val="20"/>
                <w:highlight w:val="yellow"/>
              </w:rPr>
              <w:t>], a legal entity with its main headquarters located at [C</w:t>
            </w:r>
            <w:r>
              <w:rPr>
                <w:rFonts w:eastAsia="Calibri" w:cs="Times New Roman"/>
                <w:color w:val="000000" w:themeColor="text1" w:themeShade="80"/>
                <w:szCs w:val="20"/>
                <w:highlight w:val="yellow"/>
              </w:rPr>
              <w:t>OMPLETE</w:t>
            </w:r>
            <w:r w:rsidRPr="004D72A8">
              <w:rPr>
                <w:rFonts w:eastAsia="Calibri" w:cs="Times New Roman"/>
                <w:color w:val="000000" w:themeColor="text1" w:themeShade="80"/>
                <w:szCs w:val="20"/>
                <w:highlight w:val="yellow"/>
              </w:rPr>
              <w:t xml:space="preserve"> ADDRESS], [CITY OR MUNICIPALITY], [REGION/STATE], </w:t>
            </w:r>
            <w:r>
              <w:rPr>
                <w:rFonts w:eastAsia="Calibri" w:cs="Times New Roman"/>
                <w:color w:val="000000" w:themeColor="text1" w:themeShade="80"/>
                <w:szCs w:val="20"/>
                <w:highlight w:val="yellow"/>
              </w:rPr>
              <w:t>postal code</w:t>
            </w:r>
            <w:r w:rsidRPr="004D72A8">
              <w:rPr>
                <w:rFonts w:eastAsia="Calibri" w:cs="Times New Roman"/>
                <w:color w:val="000000" w:themeColor="text1" w:themeShade="80"/>
                <w:szCs w:val="20"/>
                <w:highlight w:val="yellow"/>
              </w:rPr>
              <w:t xml:space="preserve"> [POSTAL CODE], [COUNTRY], </w:t>
            </w:r>
            <w:r w:rsidRPr="004D72A8">
              <w:rPr>
                <w:rFonts w:eastAsia="Times New Roman" w:cs="Times New Roman"/>
                <w:color w:val="000000" w:themeColor="text1" w:themeShade="80"/>
                <w:szCs w:val="20"/>
                <w:highlight w:val="yellow"/>
                <w:lang w:val="en" w:eastAsia="pt-BR"/>
              </w:rPr>
              <w:t>here</w:t>
            </w:r>
            <w:r>
              <w:rPr>
                <w:rFonts w:eastAsia="Times New Roman" w:cs="Times New Roman"/>
                <w:color w:val="000000" w:themeColor="text1" w:themeShade="80"/>
                <w:szCs w:val="20"/>
                <w:highlight w:val="yellow"/>
                <w:lang w:val="en" w:eastAsia="pt-BR"/>
              </w:rPr>
              <w:t>in</w:t>
            </w:r>
            <w:r w:rsidRPr="004D72A8">
              <w:rPr>
                <w:rFonts w:eastAsia="Times New Roman" w:cs="Times New Roman"/>
                <w:color w:val="000000" w:themeColor="text1" w:themeShade="80"/>
                <w:szCs w:val="20"/>
                <w:highlight w:val="yellow"/>
                <w:lang w:val="en" w:eastAsia="pt-BR"/>
              </w:rPr>
              <w:t xml:space="preserve"> represented </w:t>
            </w:r>
            <w:r w:rsidRPr="004D72A8">
              <w:rPr>
                <w:rFonts w:eastAsia="Calibri" w:cs="Times New Roman"/>
                <w:color w:val="000000" w:themeColor="text1" w:themeShade="80"/>
                <w:szCs w:val="20"/>
                <w:highlight w:val="yellow"/>
              </w:rPr>
              <w:t>by [FULL NAME OF THE LEGAL REPRESENTATIVE], [NATIONALITY], [</w:t>
            </w:r>
            <w:r>
              <w:rPr>
                <w:rFonts w:eastAsia="Calibri" w:cs="Times New Roman"/>
                <w:color w:val="000000" w:themeColor="text1" w:themeShade="80"/>
                <w:szCs w:val="20"/>
                <w:highlight w:val="yellow"/>
              </w:rPr>
              <w:t>TITLE</w:t>
            </w:r>
            <w:r w:rsidRPr="004D72A8">
              <w:rPr>
                <w:rFonts w:eastAsia="Calibri" w:cs="Times New Roman"/>
                <w:color w:val="000000" w:themeColor="text1" w:themeShade="80"/>
                <w:szCs w:val="20"/>
                <w:highlight w:val="yellow"/>
              </w:rPr>
              <w:t>], hereinafter simply referred to as</w:t>
            </w:r>
            <w:r>
              <w:rPr>
                <w:rFonts w:eastAsia="Calibri" w:cs="Times New Roman"/>
                <w:color w:val="000000" w:themeColor="text1" w:themeShade="80"/>
                <w:szCs w:val="20"/>
                <w:highlight w:val="yellow"/>
              </w:rPr>
              <w:t xml:space="preserve"> the</w:t>
            </w:r>
            <w:r w:rsidRPr="004D72A8">
              <w:rPr>
                <w:rFonts w:eastAsia="Calibri" w:cs="Times New Roman"/>
                <w:color w:val="000000" w:themeColor="text1" w:themeShade="80"/>
                <w:szCs w:val="20"/>
                <w:highlight w:val="yellow"/>
              </w:rPr>
              <w:t xml:space="preserve"> “RECIPIENT”.</w:t>
            </w:r>
          </w:p>
        </w:tc>
        <w:tc>
          <w:tcPr>
            <w:tcW w:w="4864" w:type="dxa"/>
          </w:tcPr>
          <w:p w:rsidR="0068607C" w:rsidRPr="004D72A8" w:rsidRDefault="0068607C" w:rsidP="00941DAF">
            <w:pPr>
              <w:autoSpaceDE w:val="0"/>
              <w:autoSpaceDN w:val="0"/>
              <w:adjustRightInd w:val="0"/>
              <w:spacing w:after="120"/>
              <w:rPr>
                <w:rFonts w:cs="Times New Roman"/>
                <w:i/>
                <w:iCs/>
                <w:color w:val="000000" w:themeColor="text1" w:themeShade="80"/>
                <w:szCs w:val="20"/>
                <w:highlight w:val="yellow"/>
                <w:lang w:val="pt-BR"/>
              </w:rPr>
            </w:pPr>
            <w:commentRangeStart w:id="3"/>
            <w:r w:rsidRPr="004D72A8">
              <w:rPr>
                <w:rFonts w:cs="Times New Roman"/>
                <w:i/>
                <w:iCs/>
                <w:color w:val="000000" w:themeColor="text1" w:themeShade="80"/>
                <w:szCs w:val="20"/>
                <w:highlight w:val="yellow"/>
                <w:lang w:val="pt-BR"/>
              </w:rPr>
              <w:t>Se o destinatário for Pessoa Jurídica</w:t>
            </w:r>
            <w:r w:rsidRPr="004D72A8">
              <w:rPr>
                <w:rFonts w:cs="Times New Roman"/>
                <w:i/>
                <w:iCs/>
                <w:color w:val="000000" w:themeColor="text1" w:themeShade="80"/>
                <w:szCs w:val="20"/>
                <w:highlight w:val="yellow"/>
                <w:vertAlign w:val="superscript"/>
                <w:lang w:val="pt-BR"/>
              </w:rPr>
              <w:t>1</w:t>
            </w:r>
            <w:r w:rsidRPr="004D72A8">
              <w:rPr>
                <w:rFonts w:cs="Times New Roman"/>
                <w:i/>
                <w:iCs/>
                <w:color w:val="000000" w:themeColor="text1" w:themeShade="80"/>
                <w:szCs w:val="20"/>
                <w:highlight w:val="yellow"/>
                <w:lang w:val="pt-BR"/>
              </w:rPr>
              <w:t xml:space="preserve">: </w:t>
            </w:r>
            <w:commentRangeEnd w:id="3"/>
            <w:r w:rsidRPr="004D72A8">
              <w:rPr>
                <w:rStyle w:val="Refdecomentrio"/>
                <w:highlight w:val="yellow"/>
              </w:rPr>
              <w:commentReference w:id="3"/>
            </w:r>
          </w:p>
          <w:p w:rsidR="0068607C" w:rsidRPr="004D72A8" w:rsidRDefault="0068607C" w:rsidP="00941DAF">
            <w:pPr>
              <w:rPr>
                <w:rFonts w:cs="Times New Roman"/>
                <w:color w:val="000000" w:themeColor="text1" w:themeShade="80"/>
                <w:spacing w:val="-2"/>
                <w:szCs w:val="20"/>
                <w:highlight w:val="yellow"/>
                <w:lang w:val="pt-BR"/>
              </w:rPr>
            </w:pPr>
            <w:r w:rsidRPr="004D72A8">
              <w:rPr>
                <w:rFonts w:cs="Times New Roman"/>
                <w:color w:val="000000" w:themeColor="text1" w:themeShade="80"/>
                <w:spacing w:val="-2"/>
                <w:szCs w:val="20"/>
                <w:highlight w:val="yellow"/>
                <w:lang w:val="pt-BR"/>
              </w:rPr>
              <w:t xml:space="preserve">[NOME DA INSTITUIÇÃO DESTINATÁRIA CONFORME REGISTRO NO PAÍS SEDE], pessoa jurídica com sede no endereço [ENDEREÇO COMPLETO], [CIDADE OU MUNICÍPIO], [REGIÃO/ ESTADO], </w:t>
            </w:r>
            <w:r>
              <w:rPr>
                <w:rFonts w:cs="Times New Roman"/>
                <w:color w:val="000000" w:themeColor="text1" w:themeShade="80"/>
                <w:spacing w:val="-2"/>
                <w:szCs w:val="20"/>
                <w:highlight w:val="yellow"/>
                <w:lang w:val="pt-BR"/>
              </w:rPr>
              <w:t>código pos</w:t>
            </w:r>
            <w:bookmarkStart w:id="4" w:name="_GoBack"/>
            <w:bookmarkEnd w:id="4"/>
            <w:r>
              <w:rPr>
                <w:rFonts w:cs="Times New Roman"/>
                <w:color w:val="000000" w:themeColor="text1" w:themeShade="80"/>
                <w:spacing w:val="-2"/>
                <w:szCs w:val="20"/>
                <w:highlight w:val="yellow"/>
                <w:lang w:val="pt-BR"/>
              </w:rPr>
              <w:t>tal</w:t>
            </w:r>
            <w:r w:rsidRPr="004D72A8">
              <w:rPr>
                <w:rFonts w:cs="Times New Roman"/>
                <w:color w:val="000000" w:themeColor="text1" w:themeShade="80"/>
                <w:spacing w:val="-2"/>
                <w:szCs w:val="20"/>
                <w:highlight w:val="yellow"/>
                <w:lang w:val="pt-BR"/>
              </w:rPr>
              <w:t xml:space="preserve"> [CÓDIGO POSTAL], [PAÍS], neste ato representada por [NOME COMPLETO DO REPRESENTANTE LEGAL], [NACIONALIDADE], [CARGO NA INSTITUIÇÃO], doravante </w:t>
            </w:r>
            <w:proofErr w:type="gramStart"/>
            <w:r w:rsidRPr="004D72A8">
              <w:rPr>
                <w:rFonts w:cs="Times New Roman"/>
                <w:color w:val="000000" w:themeColor="text1" w:themeShade="80"/>
                <w:spacing w:val="-2"/>
                <w:szCs w:val="20"/>
                <w:highlight w:val="yellow"/>
                <w:lang w:val="pt-BR"/>
              </w:rPr>
              <w:t>denominad</w:t>
            </w:r>
            <w:r>
              <w:rPr>
                <w:rFonts w:cs="Times New Roman"/>
                <w:color w:val="000000" w:themeColor="text1" w:themeShade="80"/>
                <w:spacing w:val="-2"/>
                <w:szCs w:val="20"/>
                <w:highlight w:val="yellow"/>
                <w:lang w:val="pt-BR"/>
              </w:rPr>
              <w:t>o(</w:t>
            </w:r>
            <w:proofErr w:type="gramEnd"/>
            <w:r>
              <w:rPr>
                <w:rFonts w:cs="Times New Roman"/>
                <w:color w:val="000000" w:themeColor="text1" w:themeShade="80"/>
                <w:spacing w:val="-2"/>
                <w:szCs w:val="20"/>
                <w:highlight w:val="yellow"/>
                <w:lang w:val="pt-BR"/>
              </w:rPr>
              <w:t>a)</w:t>
            </w:r>
            <w:r w:rsidRPr="004D72A8">
              <w:rPr>
                <w:rFonts w:cs="Times New Roman"/>
                <w:color w:val="000000" w:themeColor="text1" w:themeShade="80"/>
                <w:spacing w:val="-2"/>
                <w:szCs w:val="20"/>
                <w:highlight w:val="yellow"/>
                <w:lang w:val="pt-BR"/>
              </w:rPr>
              <w:t xml:space="preserve"> simplesmente “DESTINATÁRIO”.</w:t>
            </w:r>
          </w:p>
        </w:tc>
      </w:tr>
      <w:tr w:rsidR="0068607C" w:rsidRPr="00F77093" w:rsidTr="00D14AE1">
        <w:tc>
          <w:tcPr>
            <w:tcW w:w="4861" w:type="dxa"/>
          </w:tcPr>
          <w:p w:rsidR="0068607C" w:rsidRPr="004D72A8" w:rsidRDefault="0068607C" w:rsidP="00941DAF">
            <w:pPr>
              <w:spacing w:after="120"/>
              <w:ind w:right="227"/>
              <w:rPr>
                <w:rFonts w:eastAsia="Calibri" w:cs="Times New Roman"/>
                <w:i/>
                <w:iCs/>
                <w:color w:val="000000" w:themeColor="text1" w:themeShade="80"/>
                <w:szCs w:val="20"/>
                <w:highlight w:val="yellow"/>
              </w:rPr>
            </w:pPr>
            <w:r w:rsidRPr="004D72A8">
              <w:rPr>
                <w:rFonts w:eastAsia="Calibri" w:cs="Times New Roman"/>
                <w:i/>
                <w:iCs/>
                <w:color w:val="000000" w:themeColor="text1" w:themeShade="80"/>
                <w:szCs w:val="20"/>
                <w:highlight w:val="yellow"/>
              </w:rPr>
              <w:t>If the recipient is a Natural Person</w:t>
            </w:r>
            <w:r w:rsidRPr="004D72A8">
              <w:rPr>
                <w:rFonts w:cs="Times New Roman"/>
                <w:i/>
                <w:iCs/>
                <w:color w:val="000000" w:themeColor="text1" w:themeShade="80"/>
                <w:szCs w:val="20"/>
                <w:highlight w:val="yellow"/>
                <w:vertAlign w:val="superscript"/>
              </w:rPr>
              <w:t>2</w:t>
            </w:r>
            <w:r w:rsidRPr="004D72A8">
              <w:rPr>
                <w:rFonts w:eastAsia="Calibri" w:cs="Times New Roman"/>
                <w:i/>
                <w:iCs/>
                <w:color w:val="000000" w:themeColor="text1" w:themeShade="80"/>
                <w:szCs w:val="20"/>
                <w:highlight w:val="yellow"/>
              </w:rPr>
              <w:t>:</w:t>
            </w:r>
          </w:p>
          <w:p w:rsidR="0068607C" w:rsidRPr="004D72A8" w:rsidRDefault="0068607C" w:rsidP="00941DAF">
            <w:pPr>
              <w:rPr>
                <w:rFonts w:cs="Times New Roman"/>
                <w:color w:val="000000" w:themeColor="text1" w:themeShade="80"/>
                <w:szCs w:val="20"/>
                <w:highlight w:val="yellow"/>
              </w:rPr>
            </w:pPr>
            <w:r w:rsidRPr="004D72A8">
              <w:rPr>
                <w:rFonts w:eastAsia="Calibri" w:cs="Times New Roman"/>
                <w:color w:val="000000" w:themeColor="text1" w:themeShade="80"/>
                <w:szCs w:val="20"/>
                <w:highlight w:val="yellow"/>
              </w:rPr>
              <w:t xml:space="preserve">[FULL NAME], [NATIONALITY], [MARITAL STATUS], [PROFESSION], with individual taxpayer </w:t>
            </w:r>
            <w:r w:rsidRPr="004D72A8">
              <w:rPr>
                <w:rFonts w:eastAsia="Calibri" w:cs="Times New Roman"/>
                <w:color w:val="000000" w:themeColor="text1" w:themeShade="80"/>
                <w:szCs w:val="20"/>
                <w:highlight w:val="yellow"/>
              </w:rPr>
              <w:lastRenderedPageBreak/>
              <w:t xml:space="preserve">registry </w:t>
            </w:r>
            <w:r>
              <w:rPr>
                <w:rFonts w:eastAsia="Calibri" w:cs="Times New Roman"/>
                <w:color w:val="000000" w:themeColor="text1" w:themeShade="80"/>
                <w:szCs w:val="20"/>
                <w:highlight w:val="yellow"/>
              </w:rPr>
              <w:t>n</w:t>
            </w:r>
            <w:r w:rsidRPr="004D72A8">
              <w:rPr>
                <w:rFonts w:eastAsia="Calibri" w:cs="Times New Roman"/>
                <w:color w:val="000000" w:themeColor="text1" w:themeShade="80"/>
                <w:szCs w:val="20"/>
                <w:highlight w:val="yellow"/>
              </w:rPr>
              <w:t>o. [</w:t>
            </w:r>
            <w:r>
              <w:rPr>
                <w:rFonts w:eastAsia="Calibri" w:cs="Times New Roman"/>
                <w:color w:val="000000" w:themeColor="text1" w:themeShade="80"/>
                <w:szCs w:val="20"/>
                <w:highlight w:val="yellow"/>
              </w:rPr>
              <w:t>TAX ID</w:t>
            </w:r>
            <w:r w:rsidRPr="004D72A8">
              <w:rPr>
                <w:rFonts w:eastAsia="Calibri" w:cs="Times New Roman"/>
                <w:color w:val="000000" w:themeColor="text1" w:themeShade="80"/>
                <w:szCs w:val="20"/>
                <w:highlight w:val="yellow"/>
              </w:rPr>
              <w:t xml:space="preserve"> NUMBER], bearer of the identity card </w:t>
            </w:r>
            <w:r>
              <w:rPr>
                <w:rFonts w:eastAsia="Calibri" w:cs="Times New Roman"/>
                <w:color w:val="000000" w:themeColor="text1" w:themeShade="80"/>
                <w:szCs w:val="20"/>
                <w:highlight w:val="yellow"/>
              </w:rPr>
              <w:t>n</w:t>
            </w:r>
            <w:r w:rsidRPr="004D72A8">
              <w:rPr>
                <w:rFonts w:eastAsia="Calibri" w:cs="Times New Roman"/>
                <w:color w:val="000000" w:themeColor="text1" w:themeShade="80"/>
                <w:szCs w:val="20"/>
                <w:highlight w:val="yellow"/>
              </w:rPr>
              <w:t xml:space="preserve">o. [ID CARD </w:t>
            </w:r>
            <w:r w:rsidRPr="004B549F">
              <w:rPr>
                <w:rFonts w:eastAsia="Calibri" w:cs="Times New Roman"/>
                <w:color w:val="000000" w:themeColor="text1" w:themeShade="80"/>
                <w:szCs w:val="20"/>
                <w:highlight w:val="yellow"/>
              </w:rPr>
              <w:t xml:space="preserve">NUMBER], identity card issue office </w:t>
            </w:r>
            <w:r w:rsidRPr="004D72A8">
              <w:rPr>
                <w:rFonts w:eastAsia="Calibri" w:cs="Times New Roman"/>
                <w:color w:val="000000" w:themeColor="text1" w:themeShade="80"/>
                <w:szCs w:val="20"/>
                <w:highlight w:val="yellow"/>
              </w:rPr>
              <w:t>[</w:t>
            </w:r>
            <w:r>
              <w:rPr>
                <w:rFonts w:eastAsia="Calibri" w:cs="Times New Roman"/>
                <w:color w:val="000000" w:themeColor="text1" w:themeShade="80"/>
                <w:szCs w:val="20"/>
                <w:highlight w:val="yellow"/>
              </w:rPr>
              <w:t>NAME OF OFFICE</w:t>
            </w:r>
            <w:r w:rsidRPr="004D72A8">
              <w:rPr>
                <w:rFonts w:eastAsia="Calibri" w:cs="Times New Roman"/>
                <w:color w:val="000000" w:themeColor="text1" w:themeShade="80"/>
                <w:szCs w:val="20"/>
                <w:highlight w:val="yellow"/>
              </w:rPr>
              <w:t xml:space="preserve">], State [STATE], </w:t>
            </w:r>
            <w:r>
              <w:rPr>
                <w:rFonts w:eastAsia="Calibri" w:cs="Times New Roman"/>
                <w:color w:val="000000" w:themeColor="text1" w:themeShade="80"/>
                <w:szCs w:val="20"/>
                <w:highlight w:val="yellow"/>
              </w:rPr>
              <w:t>residing</w:t>
            </w:r>
            <w:r w:rsidRPr="004D72A8">
              <w:rPr>
                <w:rFonts w:eastAsia="Calibri" w:cs="Times New Roman"/>
                <w:color w:val="000000" w:themeColor="text1" w:themeShade="80"/>
                <w:szCs w:val="20"/>
                <w:highlight w:val="yellow"/>
              </w:rPr>
              <w:t xml:space="preserve"> at [FULL ADDRESS], [CITY OR MUNICIPALITY]</w:t>
            </w:r>
            <w:r>
              <w:rPr>
                <w:rFonts w:eastAsia="Calibri" w:cs="Times New Roman"/>
                <w:color w:val="000000" w:themeColor="text1" w:themeShade="80"/>
                <w:szCs w:val="20"/>
                <w:highlight w:val="yellow"/>
              </w:rPr>
              <w:t>,</w:t>
            </w:r>
            <w:r w:rsidRPr="004D72A8">
              <w:rPr>
                <w:rFonts w:eastAsia="Calibri" w:cs="Times New Roman"/>
                <w:color w:val="000000" w:themeColor="text1" w:themeShade="80"/>
                <w:szCs w:val="20"/>
                <w:highlight w:val="yellow"/>
              </w:rPr>
              <w:t xml:space="preserve"> [REGION</w:t>
            </w:r>
            <w:r>
              <w:rPr>
                <w:rFonts w:eastAsia="Calibri" w:cs="Times New Roman"/>
                <w:color w:val="000000" w:themeColor="text1" w:themeShade="80"/>
                <w:szCs w:val="20"/>
                <w:highlight w:val="yellow"/>
              </w:rPr>
              <w:t xml:space="preserve">/ </w:t>
            </w:r>
            <w:r w:rsidRPr="004D72A8">
              <w:rPr>
                <w:rFonts w:eastAsia="Calibri" w:cs="Times New Roman"/>
                <w:color w:val="000000" w:themeColor="text1" w:themeShade="80"/>
                <w:szCs w:val="20"/>
                <w:highlight w:val="yellow"/>
              </w:rPr>
              <w:t xml:space="preserve">STATE], </w:t>
            </w:r>
            <w:r>
              <w:rPr>
                <w:rFonts w:eastAsia="Calibri" w:cs="Times New Roman"/>
                <w:color w:val="000000" w:themeColor="text1" w:themeShade="80"/>
                <w:szCs w:val="20"/>
                <w:highlight w:val="yellow"/>
              </w:rPr>
              <w:t>postal code</w:t>
            </w:r>
            <w:r w:rsidRPr="004D72A8">
              <w:rPr>
                <w:rFonts w:eastAsia="Calibri" w:cs="Times New Roman"/>
                <w:color w:val="000000" w:themeColor="text1" w:themeShade="80"/>
                <w:szCs w:val="20"/>
                <w:highlight w:val="yellow"/>
              </w:rPr>
              <w:t xml:space="preserve"> [POSTAL CODE], [COUNTRY], hereinafter simply referred to as “RECIPIENT”.</w:t>
            </w:r>
          </w:p>
        </w:tc>
        <w:tc>
          <w:tcPr>
            <w:tcW w:w="4864" w:type="dxa"/>
          </w:tcPr>
          <w:p w:rsidR="0068607C" w:rsidRPr="004D72A8" w:rsidRDefault="0068607C" w:rsidP="00941DAF">
            <w:pPr>
              <w:autoSpaceDE w:val="0"/>
              <w:autoSpaceDN w:val="0"/>
              <w:adjustRightInd w:val="0"/>
              <w:spacing w:after="120"/>
              <w:rPr>
                <w:rFonts w:cs="Times New Roman"/>
                <w:i/>
                <w:iCs/>
                <w:color w:val="000000" w:themeColor="text1" w:themeShade="80"/>
                <w:szCs w:val="20"/>
                <w:highlight w:val="yellow"/>
                <w:lang w:val="pt-BR"/>
              </w:rPr>
            </w:pPr>
            <w:r w:rsidRPr="004D72A8">
              <w:rPr>
                <w:rFonts w:cs="Times New Roman"/>
                <w:i/>
                <w:iCs/>
                <w:color w:val="000000" w:themeColor="text1" w:themeShade="80"/>
                <w:szCs w:val="20"/>
                <w:highlight w:val="yellow"/>
                <w:lang w:val="pt-BR"/>
              </w:rPr>
              <w:lastRenderedPageBreak/>
              <w:t>Se o destinatário for Pessoa Natural</w:t>
            </w:r>
            <w:r w:rsidRPr="004D72A8">
              <w:rPr>
                <w:rFonts w:cs="Times New Roman"/>
                <w:i/>
                <w:iCs/>
                <w:color w:val="000000" w:themeColor="text1" w:themeShade="80"/>
                <w:szCs w:val="20"/>
                <w:highlight w:val="yellow"/>
                <w:vertAlign w:val="superscript"/>
                <w:lang w:val="pt-BR"/>
              </w:rPr>
              <w:t>2</w:t>
            </w:r>
            <w:r w:rsidRPr="004D72A8">
              <w:rPr>
                <w:rFonts w:cs="Times New Roman"/>
                <w:i/>
                <w:iCs/>
                <w:color w:val="000000" w:themeColor="text1" w:themeShade="80"/>
                <w:szCs w:val="20"/>
                <w:highlight w:val="yellow"/>
                <w:lang w:val="pt-BR"/>
              </w:rPr>
              <w:t xml:space="preserve">: </w:t>
            </w:r>
          </w:p>
          <w:p w:rsidR="0068607C" w:rsidRPr="004D72A8" w:rsidRDefault="0068607C" w:rsidP="00941DAF">
            <w:pPr>
              <w:rPr>
                <w:rFonts w:cs="Times New Roman"/>
                <w:color w:val="000000" w:themeColor="text1" w:themeShade="80"/>
                <w:szCs w:val="20"/>
                <w:highlight w:val="yellow"/>
                <w:lang w:val="pt-BR"/>
              </w:rPr>
            </w:pPr>
            <w:r w:rsidRPr="004D72A8">
              <w:rPr>
                <w:rFonts w:cs="Times New Roman"/>
                <w:color w:val="000000" w:themeColor="text1" w:themeShade="80"/>
                <w:szCs w:val="20"/>
                <w:highlight w:val="yellow"/>
                <w:lang w:val="pt-BR"/>
              </w:rPr>
              <w:t>[NOME COMPLETO], [NACIONALIDADE], [ESTADO CIVIL], [PROFISSÃO], com CPF n</w:t>
            </w:r>
            <w:r w:rsidRPr="004D72A8">
              <w:rPr>
                <w:rFonts w:cs="Times New Roman"/>
                <w:color w:val="000000" w:themeColor="text1" w:themeShade="80"/>
                <w:szCs w:val="20"/>
                <w:highlight w:val="yellow"/>
                <w:vertAlign w:val="superscript"/>
                <w:lang w:val="pt-BR"/>
              </w:rPr>
              <w:t>o</w:t>
            </w:r>
            <w:r w:rsidRPr="004D72A8">
              <w:rPr>
                <w:rFonts w:cs="Times New Roman"/>
                <w:color w:val="000000" w:themeColor="text1" w:themeShade="80"/>
                <w:szCs w:val="20"/>
                <w:highlight w:val="yellow"/>
                <w:lang w:val="pt-BR"/>
              </w:rPr>
              <w:t xml:space="preserve"> [N</w:t>
            </w:r>
            <w:r w:rsidRPr="004D72A8">
              <w:rPr>
                <w:rFonts w:cs="Times New Roman"/>
                <w:color w:val="000000" w:themeColor="text1" w:themeShade="80"/>
                <w:szCs w:val="20"/>
                <w:highlight w:val="yellow"/>
                <w:vertAlign w:val="superscript"/>
                <w:lang w:val="pt-BR"/>
              </w:rPr>
              <w:t>o</w:t>
            </w:r>
            <w:r w:rsidRPr="004D72A8">
              <w:rPr>
                <w:rFonts w:cs="Times New Roman"/>
                <w:color w:val="000000" w:themeColor="text1" w:themeShade="80"/>
                <w:szCs w:val="20"/>
                <w:highlight w:val="yellow"/>
                <w:lang w:val="pt-BR"/>
              </w:rPr>
              <w:t xml:space="preserve"> do </w:t>
            </w:r>
            <w:r w:rsidRPr="004D72A8">
              <w:rPr>
                <w:rFonts w:cs="Times New Roman"/>
                <w:color w:val="000000" w:themeColor="text1" w:themeShade="80"/>
                <w:szCs w:val="20"/>
                <w:highlight w:val="yellow"/>
                <w:lang w:val="pt-BR"/>
              </w:rPr>
              <w:lastRenderedPageBreak/>
              <w:t>CPF], portador da cédula de identidade n</w:t>
            </w:r>
            <w:r w:rsidRPr="004D72A8">
              <w:rPr>
                <w:rFonts w:cs="Times New Roman"/>
                <w:color w:val="000000" w:themeColor="text1" w:themeShade="80"/>
                <w:szCs w:val="20"/>
                <w:highlight w:val="yellow"/>
                <w:vertAlign w:val="superscript"/>
                <w:lang w:val="pt-BR"/>
              </w:rPr>
              <w:t>o</w:t>
            </w:r>
            <w:r w:rsidRPr="004D72A8">
              <w:rPr>
                <w:rFonts w:cs="Times New Roman"/>
                <w:color w:val="000000" w:themeColor="text1" w:themeShade="80"/>
                <w:szCs w:val="20"/>
                <w:highlight w:val="yellow"/>
                <w:lang w:val="pt-BR"/>
              </w:rPr>
              <w:t xml:space="preserve"> [N</w:t>
            </w:r>
            <w:r w:rsidRPr="004D72A8">
              <w:rPr>
                <w:rFonts w:cs="Times New Roman"/>
                <w:color w:val="000000" w:themeColor="text1" w:themeShade="80"/>
                <w:szCs w:val="20"/>
                <w:highlight w:val="yellow"/>
                <w:vertAlign w:val="superscript"/>
                <w:lang w:val="pt-BR"/>
              </w:rPr>
              <w:t>o</w:t>
            </w:r>
            <w:r w:rsidRPr="004D72A8">
              <w:rPr>
                <w:rFonts w:cs="Times New Roman"/>
                <w:color w:val="000000" w:themeColor="text1" w:themeShade="80"/>
                <w:szCs w:val="20"/>
                <w:highlight w:val="yellow"/>
                <w:lang w:val="pt-BR"/>
              </w:rPr>
              <w:t xml:space="preserve"> DA IDENTIDADE], órgão emissor [ORGÃO EMISSOR], UF [UF], residente </w:t>
            </w:r>
            <w:r w:rsidRPr="004D72A8">
              <w:rPr>
                <w:rFonts w:cs="Times New Roman"/>
                <w:iCs/>
                <w:color w:val="000000" w:themeColor="text1" w:themeShade="80"/>
                <w:szCs w:val="20"/>
                <w:highlight w:val="yellow"/>
                <w:lang w:val="pt-BR"/>
              </w:rPr>
              <w:t>à</w:t>
            </w:r>
            <w:r w:rsidRPr="004D72A8">
              <w:rPr>
                <w:rFonts w:cs="Times New Roman"/>
                <w:i/>
                <w:iCs/>
                <w:color w:val="000000" w:themeColor="text1" w:themeShade="80"/>
                <w:szCs w:val="20"/>
                <w:highlight w:val="yellow"/>
                <w:lang w:val="pt-BR"/>
              </w:rPr>
              <w:t xml:space="preserve"> </w:t>
            </w:r>
            <w:r w:rsidRPr="004D72A8">
              <w:rPr>
                <w:rFonts w:cs="Times New Roman"/>
                <w:color w:val="000000" w:themeColor="text1" w:themeShade="80"/>
                <w:szCs w:val="20"/>
                <w:highlight w:val="yellow"/>
                <w:lang w:val="pt-BR"/>
              </w:rPr>
              <w:t>[ENDEREÇO COMPLETO], [CIDADE OU MUNICÍPIO], [REGIÃO /</w:t>
            </w:r>
            <w:r w:rsidRPr="004D72A8">
              <w:rPr>
                <w:rFonts w:cs="Times New Roman"/>
                <w:i/>
                <w:iCs/>
                <w:color w:val="000000" w:themeColor="text1" w:themeShade="80"/>
                <w:szCs w:val="20"/>
                <w:highlight w:val="yellow"/>
                <w:lang w:val="pt-BR"/>
              </w:rPr>
              <w:t xml:space="preserve"> </w:t>
            </w:r>
            <w:r w:rsidRPr="004D72A8">
              <w:rPr>
                <w:rFonts w:cs="Times New Roman"/>
                <w:color w:val="000000" w:themeColor="text1" w:themeShade="80"/>
                <w:szCs w:val="20"/>
                <w:highlight w:val="yellow"/>
                <w:lang w:val="pt-BR"/>
              </w:rPr>
              <w:t xml:space="preserve">ESTADO], CÓDIGO POSTAL [CÓDIGO POSTAL], [PAÍS], doravante </w:t>
            </w:r>
            <w:proofErr w:type="gramStart"/>
            <w:r w:rsidRPr="004D72A8">
              <w:rPr>
                <w:rFonts w:cs="Times New Roman"/>
                <w:color w:val="000000" w:themeColor="text1" w:themeShade="80"/>
                <w:szCs w:val="20"/>
                <w:highlight w:val="yellow"/>
                <w:lang w:val="pt-BR"/>
              </w:rPr>
              <w:t>denominado(</w:t>
            </w:r>
            <w:proofErr w:type="gramEnd"/>
            <w:r w:rsidRPr="004D72A8">
              <w:rPr>
                <w:rFonts w:cs="Times New Roman"/>
                <w:color w:val="000000" w:themeColor="text1" w:themeShade="80"/>
                <w:szCs w:val="20"/>
                <w:highlight w:val="yellow"/>
                <w:lang w:val="pt-BR"/>
              </w:rPr>
              <w:t>a) simplesmente “DESTINATÁRIO”.</w:t>
            </w:r>
          </w:p>
        </w:tc>
      </w:tr>
      <w:tr w:rsidR="00192EF9" w:rsidRPr="00F77093" w:rsidTr="00D14AE1">
        <w:trPr>
          <w:trHeight w:val="113"/>
        </w:trPr>
        <w:tc>
          <w:tcPr>
            <w:tcW w:w="9725" w:type="dxa"/>
            <w:gridSpan w:val="2"/>
            <w:shd w:val="clear" w:color="auto" w:fill="D8D8D8" w:themeFill="background1" w:themeFillShade="D8"/>
          </w:tcPr>
          <w:p w:rsidR="00192EF9" w:rsidRPr="001F315C" w:rsidRDefault="00192EF9" w:rsidP="00906CC3">
            <w:pPr>
              <w:snapToGrid w:val="0"/>
              <w:contextualSpacing/>
              <w:rPr>
                <w:rFonts w:cs="Times New Roman"/>
                <w:color w:val="000000" w:themeColor="text1" w:themeShade="80"/>
                <w:sz w:val="12"/>
                <w:szCs w:val="12"/>
                <w:lang w:val="pt-BR"/>
              </w:rPr>
            </w:pPr>
          </w:p>
        </w:tc>
      </w:tr>
      <w:tr w:rsidR="00496F6E" w:rsidRPr="00F77093" w:rsidTr="00D14AE1">
        <w:tc>
          <w:tcPr>
            <w:tcW w:w="4861" w:type="dxa"/>
          </w:tcPr>
          <w:p w:rsidR="00496F6E" w:rsidRDefault="00B64592" w:rsidP="00B64592">
            <w:pPr>
              <w:spacing w:before="240" w:after="240"/>
              <w:rPr>
                <w:rFonts w:cs="Times New Roman"/>
                <w:b/>
                <w:bCs/>
                <w:color w:val="000000" w:themeColor="text1" w:themeShade="80"/>
                <w:szCs w:val="20"/>
              </w:rPr>
            </w:pPr>
            <w:r w:rsidRPr="00B64592">
              <w:rPr>
                <w:rFonts w:eastAsia="Calibri" w:cs="Times New Roman"/>
                <w:b/>
                <w:bCs/>
                <w:color w:val="000000" w:themeColor="text1" w:themeShade="80"/>
                <w:szCs w:val="20"/>
              </w:rPr>
              <w:t xml:space="preserve">The undersigned parties identified above hereby agree to sign this </w:t>
            </w:r>
            <w:r>
              <w:rPr>
                <w:rFonts w:eastAsia="Calibri" w:cs="Times New Roman"/>
                <w:b/>
                <w:bCs/>
                <w:color w:val="000000" w:themeColor="text1" w:themeShade="80"/>
                <w:szCs w:val="20"/>
              </w:rPr>
              <w:t>LITM</w:t>
            </w:r>
            <w:r w:rsidRPr="00B64592">
              <w:rPr>
                <w:rFonts w:eastAsia="Calibri" w:cs="Times New Roman"/>
                <w:b/>
                <w:bCs/>
                <w:color w:val="000000" w:themeColor="text1" w:themeShade="80"/>
                <w:szCs w:val="20"/>
              </w:rPr>
              <w:t>, by their duly authorized representatives, and do so in conformity with the following terms and conditions:</w:t>
            </w:r>
          </w:p>
        </w:tc>
        <w:tc>
          <w:tcPr>
            <w:tcW w:w="4864" w:type="dxa"/>
          </w:tcPr>
          <w:p w:rsidR="00496F6E" w:rsidRDefault="000D3501" w:rsidP="0050440F">
            <w:pPr>
              <w:spacing w:before="240" w:after="240"/>
              <w:rPr>
                <w:rFonts w:cs="Times New Roman"/>
                <w:b/>
                <w:bCs/>
                <w:color w:val="000000" w:themeColor="text1" w:themeShade="80"/>
                <w:szCs w:val="20"/>
                <w:lang w:val="pt-BR"/>
              </w:rPr>
            </w:pPr>
            <w:r>
              <w:rPr>
                <w:rFonts w:cs="Times New Roman"/>
                <w:b/>
                <w:bCs/>
                <w:color w:val="000000" w:themeColor="text1" w:themeShade="80"/>
                <w:szCs w:val="20"/>
                <w:lang w:val="pt-BR"/>
              </w:rPr>
              <w:t>As partes signatárias, acima qualificadas, por meio de seus representantes devidamente constituídos, resolvem firmar o presente IJTM, e o fazem mediante as seguintes cláusulas e condições:</w:t>
            </w:r>
          </w:p>
        </w:tc>
      </w:tr>
      <w:tr w:rsidR="00496F6E" w:rsidRPr="00F77093" w:rsidTr="00D14AE1">
        <w:tc>
          <w:tcPr>
            <w:tcW w:w="4861" w:type="dxa"/>
          </w:tcPr>
          <w:p w:rsidR="00496F6E" w:rsidRDefault="004C5CAE" w:rsidP="00C46D42">
            <w:pPr>
              <w:rPr>
                <w:rFonts w:cs="Times New Roman"/>
                <w:color w:val="000000" w:themeColor="text1" w:themeShade="80"/>
                <w:szCs w:val="20"/>
              </w:rPr>
            </w:pPr>
            <w:r>
              <w:rPr>
                <w:rFonts w:eastAsia="Calibri" w:cs="Times New Roman"/>
                <w:color w:val="000000" w:themeColor="text1" w:themeShade="80"/>
                <w:szCs w:val="20"/>
              </w:rPr>
              <w:t>1. The purpose of this Instrument is to formalize the shipment of the genetic heritage</w:t>
            </w:r>
            <w:r w:rsidR="00F54201" w:rsidRPr="00F54201">
              <w:rPr>
                <w:rFonts w:eastAsia="Calibri" w:cs="Times New Roman"/>
                <w:color w:val="000000" w:themeColor="text1" w:themeShade="80"/>
                <w:szCs w:val="20"/>
                <w:vertAlign w:val="superscript"/>
              </w:rPr>
              <w:t>3</w:t>
            </w:r>
            <w:r>
              <w:rPr>
                <w:rFonts w:eastAsia="Calibri" w:cs="Times New Roman"/>
                <w:color w:val="000000" w:themeColor="text1" w:themeShade="80"/>
                <w:szCs w:val="20"/>
              </w:rPr>
              <w:t xml:space="preserve"> sample(s) listed on </w:t>
            </w:r>
            <w:r w:rsidR="00C46D42">
              <w:rPr>
                <w:rFonts w:eastAsia="Calibri" w:cs="Times New Roman"/>
                <w:color w:val="000000" w:themeColor="text1" w:themeShade="80"/>
                <w:szCs w:val="20"/>
              </w:rPr>
              <w:t>items I through VI of this document</w:t>
            </w:r>
            <w:r w:rsidR="00FE71E0">
              <w:rPr>
                <w:rFonts w:eastAsia="Calibri" w:cs="Times New Roman"/>
                <w:color w:val="000000" w:themeColor="text1" w:themeShade="80"/>
                <w:szCs w:val="20"/>
              </w:rPr>
              <w:t>.</w:t>
            </w:r>
          </w:p>
        </w:tc>
        <w:tc>
          <w:tcPr>
            <w:tcW w:w="4864" w:type="dxa"/>
          </w:tcPr>
          <w:p w:rsidR="00496F6E" w:rsidRDefault="004C5CAE" w:rsidP="00C46D42">
            <w:pPr>
              <w:spacing w:afterLines="50" w:after="156"/>
              <w:rPr>
                <w:rFonts w:cs="Times New Roman"/>
                <w:color w:val="000000" w:themeColor="text1" w:themeShade="80"/>
                <w:szCs w:val="20"/>
                <w:lang w:val="pt-BR"/>
              </w:rPr>
            </w:pPr>
            <w:r>
              <w:rPr>
                <w:rFonts w:cs="Times New Roman"/>
                <w:color w:val="000000" w:themeColor="text1" w:themeShade="80"/>
                <w:szCs w:val="20"/>
                <w:lang w:val="pt-BR"/>
              </w:rPr>
              <w:t>1. O presente Instrumento tem por objetivo formalizar o(s) envio(s) da(s) amostra(s) de patrimônio genético</w:t>
            </w:r>
            <w:r w:rsidR="00F54201" w:rsidRPr="00F54201">
              <w:rPr>
                <w:rFonts w:cs="Times New Roman"/>
                <w:color w:val="000000" w:themeColor="text1" w:themeShade="80"/>
                <w:szCs w:val="20"/>
                <w:vertAlign w:val="superscript"/>
                <w:lang w:val="pt-BR"/>
              </w:rPr>
              <w:t>3</w:t>
            </w:r>
            <w:r>
              <w:rPr>
                <w:rFonts w:cs="Times New Roman"/>
                <w:color w:val="000000" w:themeColor="text1" w:themeShade="80"/>
                <w:szCs w:val="20"/>
                <w:lang w:val="pt-BR"/>
              </w:rPr>
              <w:t xml:space="preserve"> qualificada(s) </w:t>
            </w:r>
            <w:r w:rsidR="00C46D42">
              <w:rPr>
                <w:rFonts w:cs="Times New Roman"/>
                <w:color w:val="000000" w:themeColor="text1" w:themeShade="80"/>
                <w:szCs w:val="20"/>
                <w:lang w:val="pt-BR"/>
              </w:rPr>
              <w:t>nos itens I a VI deste documento</w:t>
            </w:r>
            <w:r w:rsidR="00FE71E0">
              <w:rPr>
                <w:rFonts w:cs="Times New Roman"/>
                <w:color w:val="000000" w:themeColor="text1" w:themeShade="80"/>
                <w:szCs w:val="20"/>
                <w:lang w:val="pt-BR"/>
              </w:rPr>
              <w:t>.</w:t>
            </w:r>
          </w:p>
        </w:tc>
      </w:tr>
      <w:tr w:rsidR="00496F6E" w:rsidRPr="00F77093" w:rsidTr="00D14AE1">
        <w:tc>
          <w:tcPr>
            <w:tcW w:w="4861" w:type="dxa"/>
          </w:tcPr>
          <w:p w:rsidR="00496F6E" w:rsidRPr="004C5CAE" w:rsidRDefault="004C5CAE" w:rsidP="00FE71E0">
            <w:pPr>
              <w:rPr>
                <w:rFonts w:eastAsia="Calibri" w:cs="Times New Roman"/>
                <w:color w:val="000000" w:themeColor="text1" w:themeShade="80"/>
                <w:szCs w:val="20"/>
              </w:rPr>
            </w:pPr>
            <w:r>
              <w:rPr>
                <w:rFonts w:cs="Times New Roman"/>
                <w:color w:val="000000" w:themeColor="text1" w:themeShade="80"/>
                <w:szCs w:val="20"/>
              </w:rPr>
              <w:t xml:space="preserve">2. </w:t>
            </w:r>
            <w:r w:rsidR="00FE71E0" w:rsidRPr="004B549F">
              <w:rPr>
                <w:rFonts w:cs="Times New Roman"/>
                <w:color w:val="000000" w:themeColor="text1" w:themeShade="80"/>
                <w:szCs w:val="20"/>
              </w:rPr>
              <w:t>The RECIPIENT acknowledges that he/she is not the provider of the genetic</w:t>
            </w:r>
            <w:r w:rsidR="00FE71E0">
              <w:rPr>
                <w:rFonts w:cs="Times New Roman"/>
                <w:color w:val="000000" w:themeColor="text1" w:themeShade="80"/>
                <w:szCs w:val="20"/>
              </w:rPr>
              <w:t xml:space="preserve"> </w:t>
            </w:r>
            <w:r w:rsidR="00FE71E0" w:rsidRPr="004B549F">
              <w:rPr>
                <w:rFonts w:cs="Times New Roman"/>
                <w:color w:val="000000" w:themeColor="text1" w:themeShade="80"/>
                <w:szCs w:val="20"/>
              </w:rPr>
              <w:t xml:space="preserve">heritage samples subject of this </w:t>
            </w:r>
            <w:r>
              <w:rPr>
                <w:rFonts w:cs="Times New Roman"/>
                <w:color w:val="000000" w:themeColor="text1" w:themeShade="80"/>
                <w:szCs w:val="20"/>
              </w:rPr>
              <w:t>LIMT</w:t>
            </w:r>
            <w:r w:rsidR="00FE71E0">
              <w:rPr>
                <w:rFonts w:cs="Times New Roman"/>
                <w:color w:val="000000" w:themeColor="text1" w:themeShade="80"/>
                <w:szCs w:val="20"/>
              </w:rPr>
              <w:t>.</w:t>
            </w:r>
          </w:p>
        </w:tc>
        <w:tc>
          <w:tcPr>
            <w:tcW w:w="4864" w:type="dxa"/>
          </w:tcPr>
          <w:p w:rsidR="00496F6E" w:rsidRDefault="004C5CAE" w:rsidP="00FE71E0">
            <w:pPr>
              <w:spacing w:afterLines="50" w:after="156"/>
              <w:rPr>
                <w:rFonts w:cs="Times New Roman"/>
                <w:color w:val="000000" w:themeColor="text1" w:themeShade="80"/>
                <w:szCs w:val="20"/>
                <w:lang w:val="pt-BR"/>
              </w:rPr>
            </w:pPr>
            <w:r>
              <w:rPr>
                <w:rFonts w:cs="Times New Roman"/>
                <w:color w:val="000000" w:themeColor="text1" w:themeShade="80"/>
                <w:szCs w:val="20"/>
                <w:lang w:val="pt-BR"/>
              </w:rPr>
              <w:t>2. O DESTINATÁRIO reconhece que não é provedor da(s) amostra(s) de patrimônio genético objeto deste IJTM</w:t>
            </w:r>
            <w:r w:rsidR="00FE71E0">
              <w:rPr>
                <w:rFonts w:eastAsia="Open Sans" w:cs="Times New Roman"/>
                <w:color w:val="000000" w:themeColor="text1" w:themeShade="80"/>
                <w:szCs w:val="20"/>
                <w:lang w:val="pt-BR"/>
              </w:rPr>
              <w:t>.</w:t>
            </w:r>
          </w:p>
        </w:tc>
      </w:tr>
      <w:tr w:rsidR="00496F6E" w:rsidRPr="00F77093" w:rsidTr="00D14AE1">
        <w:tc>
          <w:tcPr>
            <w:tcW w:w="4861" w:type="dxa"/>
          </w:tcPr>
          <w:p w:rsidR="00496F6E" w:rsidRPr="00AF0186" w:rsidRDefault="004C5CAE" w:rsidP="00FE71E0">
            <w:pPr>
              <w:rPr>
                <w:rFonts w:cs="Times New Roman"/>
                <w:color w:val="000000" w:themeColor="text1" w:themeShade="80"/>
                <w:szCs w:val="20"/>
              </w:rPr>
            </w:pPr>
            <w:r>
              <w:rPr>
                <w:rFonts w:cs="Times New Roman"/>
                <w:color w:val="000000" w:themeColor="text1" w:themeShade="80"/>
                <w:szCs w:val="20"/>
              </w:rPr>
              <w:t xml:space="preserve">3. </w:t>
            </w:r>
            <w:r w:rsidR="00FE71E0" w:rsidRPr="004B549F">
              <w:rPr>
                <w:rFonts w:cs="Times New Roman"/>
                <w:color w:val="000000" w:themeColor="text1" w:themeShade="80"/>
                <w:szCs w:val="20"/>
              </w:rPr>
              <w:t>In the case of a shipment of traditional local or Creole varieties or locally</w:t>
            </w:r>
            <w:r w:rsidR="00FE71E0">
              <w:rPr>
                <w:rFonts w:cs="Times New Roman"/>
                <w:color w:val="000000" w:themeColor="text1" w:themeShade="80"/>
                <w:szCs w:val="20"/>
              </w:rPr>
              <w:t xml:space="preserve"> </w:t>
            </w:r>
            <w:r w:rsidR="00FE71E0" w:rsidRPr="004B549F">
              <w:rPr>
                <w:rFonts w:cs="Times New Roman"/>
                <w:color w:val="000000" w:themeColor="text1" w:themeShade="80"/>
                <w:szCs w:val="20"/>
              </w:rPr>
              <w:t xml:space="preserve">adapted or Creole breeds, a copy of this </w:t>
            </w:r>
            <w:r w:rsidR="00FE71E0">
              <w:rPr>
                <w:rFonts w:cs="Times New Roman"/>
                <w:color w:val="000000" w:themeColor="text1" w:themeShade="80"/>
                <w:szCs w:val="20"/>
              </w:rPr>
              <w:t>LIMT</w:t>
            </w:r>
            <w:r w:rsidR="00FE71E0" w:rsidRPr="004B549F">
              <w:rPr>
                <w:rFonts w:cs="Times New Roman"/>
                <w:color w:val="000000" w:themeColor="text1" w:themeShade="80"/>
                <w:szCs w:val="20"/>
              </w:rPr>
              <w:t xml:space="preserve"> and its respective Shipment Invoice shall</w:t>
            </w:r>
            <w:r w:rsidR="00FE71E0">
              <w:rPr>
                <w:rFonts w:cs="Times New Roman"/>
                <w:color w:val="000000" w:themeColor="text1" w:themeShade="80"/>
                <w:szCs w:val="20"/>
              </w:rPr>
              <w:t xml:space="preserve"> </w:t>
            </w:r>
            <w:r w:rsidR="00FE71E0" w:rsidRPr="004B549F">
              <w:rPr>
                <w:rFonts w:cs="Times New Roman"/>
                <w:color w:val="000000" w:themeColor="text1" w:themeShade="80"/>
                <w:szCs w:val="20"/>
              </w:rPr>
              <w:t>be sent by the SENDER to the provider, if the latter is properly identified</w:t>
            </w:r>
            <w:r w:rsidR="00FE71E0">
              <w:rPr>
                <w:rFonts w:cs="Times New Roman"/>
                <w:color w:val="000000" w:themeColor="text1" w:themeShade="80"/>
                <w:szCs w:val="20"/>
              </w:rPr>
              <w:t>.</w:t>
            </w:r>
          </w:p>
        </w:tc>
        <w:tc>
          <w:tcPr>
            <w:tcW w:w="4864" w:type="dxa"/>
          </w:tcPr>
          <w:p w:rsidR="00496F6E" w:rsidRDefault="00F55A48" w:rsidP="00FE71E0">
            <w:pPr>
              <w:spacing w:afterLines="50" w:after="156"/>
              <w:rPr>
                <w:rFonts w:cs="Times New Roman"/>
                <w:color w:val="000000" w:themeColor="text1" w:themeShade="80"/>
                <w:spacing w:val="-2"/>
                <w:szCs w:val="20"/>
                <w:lang w:val="pt-BR"/>
              </w:rPr>
            </w:pPr>
            <w:r>
              <w:rPr>
                <w:rFonts w:cs="Times New Roman"/>
                <w:color w:val="000000" w:themeColor="text1" w:themeShade="80"/>
                <w:szCs w:val="20"/>
                <w:lang w:val="pt-BR"/>
              </w:rPr>
              <w:t xml:space="preserve">3. Quando se tratar de remessa de amostra de variedade tradicional local ou crioula ou de raça localmente adaptada ou crioula, uma cópia deste IJTM e da respectiva Guia de Remessa será encaminhada </w:t>
            </w:r>
            <w:proofErr w:type="gramStart"/>
            <w:r>
              <w:rPr>
                <w:rFonts w:cs="Times New Roman"/>
                <w:color w:val="000000" w:themeColor="text1" w:themeShade="80"/>
                <w:szCs w:val="20"/>
                <w:lang w:val="pt-BR"/>
              </w:rPr>
              <w:t>pelo</w:t>
            </w:r>
            <w:r w:rsidR="00FE71E0">
              <w:rPr>
                <w:rFonts w:cs="Times New Roman"/>
                <w:color w:val="000000" w:themeColor="text1" w:themeShade="80"/>
                <w:szCs w:val="20"/>
                <w:lang w:val="pt-BR"/>
              </w:rPr>
              <w:t>(</w:t>
            </w:r>
            <w:proofErr w:type="gramEnd"/>
            <w:r w:rsidR="00FE71E0">
              <w:rPr>
                <w:rFonts w:cs="Times New Roman"/>
                <w:color w:val="000000" w:themeColor="text1" w:themeShade="80"/>
                <w:szCs w:val="20"/>
                <w:lang w:val="pt-BR"/>
              </w:rPr>
              <w:t>a)</w:t>
            </w:r>
            <w:r>
              <w:rPr>
                <w:rFonts w:cs="Times New Roman"/>
                <w:color w:val="000000" w:themeColor="text1" w:themeShade="80"/>
                <w:szCs w:val="20"/>
                <w:lang w:val="pt-BR"/>
              </w:rPr>
              <w:t xml:space="preserve"> REMETENTE ao provedor, quando identificado</w:t>
            </w:r>
            <w:r w:rsidR="00FE71E0">
              <w:rPr>
                <w:rFonts w:cs="Times New Roman"/>
                <w:color w:val="000000" w:themeColor="text1" w:themeShade="80"/>
                <w:szCs w:val="20"/>
                <w:lang w:val="pt-BR"/>
              </w:rPr>
              <w:t>.</w:t>
            </w:r>
          </w:p>
        </w:tc>
      </w:tr>
      <w:tr w:rsidR="00496F6E" w:rsidRPr="00F77093" w:rsidTr="00D14AE1">
        <w:tc>
          <w:tcPr>
            <w:tcW w:w="4861" w:type="dxa"/>
          </w:tcPr>
          <w:p w:rsidR="00496F6E" w:rsidRPr="0050440F" w:rsidRDefault="00F55A48" w:rsidP="00FE71E0">
            <w:pPr>
              <w:rPr>
                <w:rFonts w:eastAsia="Calibri" w:cs="Times New Roman"/>
                <w:szCs w:val="20"/>
              </w:rPr>
            </w:pPr>
            <w:r>
              <w:rPr>
                <w:rFonts w:cs="Times New Roman"/>
                <w:color w:val="000000" w:themeColor="text1" w:themeShade="80"/>
                <w:szCs w:val="20"/>
              </w:rPr>
              <w:t xml:space="preserve">4. The RECIPIENT agrees </w:t>
            </w:r>
            <w:r w:rsidR="00FE71E0">
              <w:rPr>
                <w:rFonts w:cs="Times New Roman"/>
                <w:color w:val="000000" w:themeColor="text1" w:themeShade="80"/>
                <w:szCs w:val="20"/>
              </w:rPr>
              <w:t>to</w:t>
            </w:r>
            <w:r>
              <w:rPr>
                <w:rFonts w:cs="Times New Roman"/>
                <w:color w:val="000000" w:themeColor="text1" w:themeShade="80"/>
                <w:szCs w:val="20"/>
              </w:rPr>
              <w:t xml:space="preserve"> the conditions of use of the sample(s), as defined in </w:t>
            </w:r>
            <w:r w:rsidR="00C46D42">
              <w:rPr>
                <w:rFonts w:cs="Times New Roman"/>
                <w:color w:val="000000" w:themeColor="text1" w:themeShade="80"/>
                <w:szCs w:val="20"/>
              </w:rPr>
              <w:t>items</w:t>
            </w:r>
            <w:r>
              <w:rPr>
                <w:rFonts w:cs="Times New Roman"/>
                <w:color w:val="000000" w:themeColor="text1" w:themeShade="80"/>
                <w:szCs w:val="20"/>
              </w:rPr>
              <w:t xml:space="preserve"> </w:t>
            </w:r>
            <w:r w:rsidR="00C46D42">
              <w:rPr>
                <w:rFonts w:cs="Times New Roman"/>
                <w:color w:val="000000" w:themeColor="text1" w:themeShade="80"/>
                <w:szCs w:val="20"/>
              </w:rPr>
              <w:t>I through VI</w:t>
            </w:r>
            <w:r w:rsidR="00FE71E0">
              <w:rPr>
                <w:rFonts w:cs="Times New Roman"/>
                <w:color w:val="000000" w:themeColor="text1" w:themeShade="80"/>
                <w:szCs w:val="20"/>
              </w:rPr>
              <w:t xml:space="preserve"> of this LIMT.</w:t>
            </w:r>
          </w:p>
        </w:tc>
        <w:tc>
          <w:tcPr>
            <w:tcW w:w="4864" w:type="dxa"/>
          </w:tcPr>
          <w:p w:rsidR="00496F6E" w:rsidRDefault="00F55A48" w:rsidP="00C46D42">
            <w:pPr>
              <w:spacing w:afterLines="50" w:after="156"/>
              <w:rPr>
                <w:rFonts w:cs="Times New Roman"/>
                <w:color w:val="000000" w:themeColor="text1" w:themeShade="80"/>
                <w:szCs w:val="20"/>
                <w:lang w:val="pt-BR"/>
              </w:rPr>
            </w:pPr>
            <w:r>
              <w:rPr>
                <w:rFonts w:cs="Times New Roman"/>
                <w:color w:val="000000" w:themeColor="text1" w:themeShade="80"/>
                <w:szCs w:val="20"/>
                <w:lang w:val="pt-BR"/>
              </w:rPr>
              <w:t>4. O DESTINATÁRIO concorda com as condições de uso da(s) amostra(s), conforme</w:t>
            </w:r>
            <w:r w:rsidR="00C46D42">
              <w:rPr>
                <w:rFonts w:cs="Times New Roman"/>
                <w:color w:val="000000" w:themeColor="text1" w:themeShade="80"/>
                <w:szCs w:val="20"/>
                <w:lang w:val="pt-BR"/>
              </w:rPr>
              <w:t xml:space="preserve"> definido nos itens I a VI d</w:t>
            </w:r>
            <w:r>
              <w:rPr>
                <w:rFonts w:cs="Times New Roman"/>
                <w:color w:val="000000" w:themeColor="text1" w:themeShade="80"/>
                <w:szCs w:val="20"/>
                <w:lang w:val="pt-BR"/>
              </w:rPr>
              <w:t>este IJTM</w:t>
            </w:r>
            <w:r w:rsidR="00FE71E0">
              <w:rPr>
                <w:rFonts w:cs="Times New Roman"/>
                <w:color w:val="000000" w:themeColor="text1" w:themeShade="80"/>
                <w:szCs w:val="20"/>
                <w:lang w:val="pt-BR"/>
              </w:rPr>
              <w:t>.</w:t>
            </w:r>
          </w:p>
        </w:tc>
      </w:tr>
      <w:tr w:rsidR="00496F6E" w:rsidRPr="00F77093" w:rsidTr="00D14AE1">
        <w:tc>
          <w:tcPr>
            <w:tcW w:w="4861" w:type="dxa"/>
          </w:tcPr>
          <w:p w:rsidR="00AF0186" w:rsidRPr="00F55A48" w:rsidRDefault="00F55A48" w:rsidP="00FE71E0">
            <w:pPr>
              <w:rPr>
                <w:rFonts w:eastAsia="Calibri" w:cs="Times New Roman"/>
                <w:color w:val="000000" w:themeColor="text1" w:themeShade="80"/>
                <w:szCs w:val="20"/>
              </w:rPr>
            </w:pPr>
            <w:r>
              <w:rPr>
                <w:rFonts w:cs="Times New Roman"/>
                <w:color w:val="000000" w:themeColor="text1" w:themeShade="80"/>
                <w:szCs w:val="20"/>
              </w:rPr>
              <w:t xml:space="preserve">5. </w:t>
            </w:r>
            <w:r w:rsidR="00FE71E0" w:rsidRPr="00FE71E0">
              <w:rPr>
                <w:rFonts w:cs="Times New Roman"/>
                <w:color w:val="000000" w:themeColor="text1" w:themeShade="80"/>
                <w:szCs w:val="20"/>
              </w:rPr>
              <w:t xml:space="preserve">The RECIPIENT acknowledges that any non-compliance with the provisions of this </w:t>
            </w:r>
            <w:r w:rsidR="00FE71E0">
              <w:rPr>
                <w:rFonts w:cs="Times New Roman"/>
                <w:color w:val="000000" w:themeColor="text1" w:themeShade="80"/>
                <w:szCs w:val="20"/>
              </w:rPr>
              <w:t>LIMT</w:t>
            </w:r>
            <w:r w:rsidR="00FE71E0" w:rsidRPr="00FE71E0">
              <w:rPr>
                <w:rFonts w:cs="Times New Roman"/>
                <w:color w:val="000000" w:themeColor="text1" w:themeShade="80"/>
                <w:szCs w:val="20"/>
              </w:rPr>
              <w:t xml:space="preserve"> may result in the legal sanctions provided in Law nº 13.123, of 2015.</w:t>
            </w:r>
          </w:p>
        </w:tc>
        <w:tc>
          <w:tcPr>
            <w:tcW w:w="4864" w:type="dxa"/>
          </w:tcPr>
          <w:p w:rsidR="00496F6E" w:rsidRPr="00192EF9" w:rsidRDefault="00F55A48" w:rsidP="00AF0186">
            <w:pPr>
              <w:spacing w:afterLines="50" w:after="156"/>
              <w:rPr>
                <w:rFonts w:cs="Times New Roman"/>
                <w:color w:val="000000" w:themeColor="text1" w:themeShade="80"/>
                <w:spacing w:val="-4"/>
                <w:szCs w:val="20"/>
                <w:lang w:val="pt-BR"/>
              </w:rPr>
            </w:pPr>
            <w:r>
              <w:rPr>
                <w:rFonts w:cs="Times New Roman"/>
                <w:color w:val="000000" w:themeColor="text1" w:themeShade="80"/>
                <w:szCs w:val="20"/>
                <w:lang w:val="pt-BR"/>
              </w:rPr>
              <w:t>5. O DESTINATÁRIO reconhece que o descumprimento do disposto neste IJTM poderá dar causa à aplicação de sanções previstas na Lei n</w:t>
            </w:r>
            <w:r>
              <w:rPr>
                <w:rFonts w:cs="Times New Roman"/>
                <w:color w:val="000000" w:themeColor="text1" w:themeShade="80"/>
                <w:szCs w:val="20"/>
                <w:vertAlign w:val="superscript"/>
                <w:lang w:val="pt-BR"/>
              </w:rPr>
              <w:t xml:space="preserve">o </w:t>
            </w:r>
            <w:r>
              <w:rPr>
                <w:rFonts w:cs="Times New Roman"/>
                <w:color w:val="000000" w:themeColor="text1" w:themeShade="80"/>
                <w:szCs w:val="20"/>
                <w:lang w:val="pt-BR"/>
              </w:rPr>
              <w:t>13.123, de 2015;</w:t>
            </w:r>
          </w:p>
        </w:tc>
      </w:tr>
      <w:tr w:rsidR="00F55A48" w:rsidRPr="00F77093" w:rsidTr="00D14AE1">
        <w:tc>
          <w:tcPr>
            <w:tcW w:w="4861" w:type="dxa"/>
          </w:tcPr>
          <w:p w:rsidR="00F55A48" w:rsidRDefault="00F55A48" w:rsidP="00FE71E0">
            <w:pPr>
              <w:rPr>
                <w:rFonts w:cs="Times New Roman"/>
                <w:color w:val="000000" w:themeColor="text1" w:themeShade="80"/>
                <w:szCs w:val="20"/>
              </w:rPr>
            </w:pPr>
            <w:r>
              <w:rPr>
                <w:rFonts w:cs="Times New Roman"/>
                <w:color w:val="000000" w:themeColor="text1" w:themeShade="80"/>
                <w:szCs w:val="20"/>
              </w:rPr>
              <w:t xml:space="preserve">6. </w:t>
            </w:r>
            <w:r w:rsidR="00FE71E0" w:rsidRPr="00FE71E0">
              <w:rPr>
                <w:rFonts w:cs="Times New Roman"/>
                <w:color w:val="000000" w:themeColor="text1" w:themeShade="80"/>
                <w:szCs w:val="20"/>
              </w:rPr>
              <w:t xml:space="preserve">This </w:t>
            </w:r>
            <w:r w:rsidR="00FE71E0">
              <w:rPr>
                <w:rFonts w:cs="Times New Roman"/>
                <w:color w:val="000000" w:themeColor="text1" w:themeShade="80"/>
                <w:szCs w:val="20"/>
              </w:rPr>
              <w:t>LIMT</w:t>
            </w:r>
            <w:r w:rsidR="00FE71E0" w:rsidRPr="00FE71E0">
              <w:rPr>
                <w:rFonts w:cs="Times New Roman"/>
                <w:color w:val="000000" w:themeColor="text1" w:themeShade="80"/>
                <w:szCs w:val="20"/>
              </w:rPr>
              <w:t xml:space="preserve"> shall be interpreted in compliance with the Brazilian law and, in the case of litigation, the jurisdiction shall be that of the competent court in Brazil, as indicated by the SENDER; arbitration may be admitted if agreed between the parties.</w:t>
            </w:r>
          </w:p>
        </w:tc>
        <w:tc>
          <w:tcPr>
            <w:tcW w:w="4864" w:type="dxa"/>
          </w:tcPr>
          <w:p w:rsidR="00F55A48" w:rsidRPr="00F55A48" w:rsidRDefault="00F55A48" w:rsidP="00AF0186">
            <w:pPr>
              <w:spacing w:afterLines="50" w:after="156"/>
              <w:rPr>
                <w:rFonts w:cs="Times New Roman"/>
                <w:color w:val="000000" w:themeColor="text1" w:themeShade="80"/>
                <w:szCs w:val="20"/>
                <w:lang w:val="pt-BR"/>
              </w:rPr>
            </w:pPr>
            <w:r>
              <w:rPr>
                <w:rFonts w:cs="Times New Roman"/>
                <w:color w:val="000000" w:themeColor="text1" w:themeShade="80"/>
                <w:szCs w:val="20"/>
                <w:lang w:val="pt-BR"/>
              </w:rPr>
              <w:t xml:space="preserve">6. O IJTM deve ser interpretado de acordo com as leis brasileiras, e, no caso de litígio, o foro competente será o do Brasil, indicado </w:t>
            </w:r>
            <w:proofErr w:type="gramStart"/>
            <w:r>
              <w:rPr>
                <w:rFonts w:cs="Times New Roman"/>
                <w:color w:val="000000" w:themeColor="text1" w:themeShade="80"/>
                <w:szCs w:val="20"/>
                <w:lang w:val="pt-BR"/>
              </w:rPr>
              <w:t>pelo(</w:t>
            </w:r>
            <w:proofErr w:type="gramEnd"/>
            <w:r>
              <w:rPr>
                <w:rFonts w:cs="Times New Roman"/>
                <w:color w:val="000000" w:themeColor="text1" w:themeShade="80"/>
                <w:szCs w:val="20"/>
                <w:lang w:val="pt-BR"/>
              </w:rPr>
              <w:t>a) REMETENTE, admitindo-se arbitragem quando acordada entre as partes;</w:t>
            </w:r>
          </w:p>
        </w:tc>
      </w:tr>
      <w:tr w:rsidR="00F55A48" w:rsidRPr="00F77093" w:rsidTr="00D14AE1">
        <w:tc>
          <w:tcPr>
            <w:tcW w:w="4861" w:type="dxa"/>
          </w:tcPr>
          <w:p w:rsidR="00F55A48" w:rsidRDefault="00F55A48" w:rsidP="00FE71E0">
            <w:pPr>
              <w:rPr>
                <w:rFonts w:cs="Times New Roman"/>
                <w:color w:val="000000" w:themeColor="text1" w:themeShade="80"/>
                <w:szCs w:val="20"/>
              </w:rPr>
            </w:pPr>
            <w:r>
              <w:rPr>
                <w:rFonts w:cs="Times New Roman"/>
                <w:color w:val="000000" w:themeColor="text1" w:themeShade="80"/>
                <w:szCs w:val="20"/>
              </w:rPr>
              <w:t xml:space="preserve">7. This LIMT will remain valid for </w:t>
            </w:r>
            <w:r w:rsidR="00FE71E0" w:rsidRPr="0052615D">
              <w:rPr>
                <w:rFonts w:cs="Times New Roman"/>
                <w:color w:val="000000" w:themeColor="text1" w:themeShade="80"/>
                <w:szCs w:val="20"/>
                <w:highlight w:val="yellow"/>
              </w:rPr>
              <w:t>[TIME PERIOD]</w:t>
            </w:r>
            <w:r>
              <w:rPr>
                <w:rFonts w:cs="Times New Roman"/>
                <w:color w:val="000000" w:themeColor="text1" w:themeShade="80"/>
                <w:szCs w:val="20"/>
              </w:rPr>
              <w:t xml:space="preserve"> and </w:t>
            </w:r>
            <w:r w:rsidR="00FE71E0">
              <w:rPr>
                <w:rFonts w:cs="Times New Roman"/>
                <w:color w:val="000000" w:themeColor="text1" w:themeShade="80"/>
                <w:szCs w:val="20"/>
              </w:rPr>
              <w:t>may be renewed.</w:t>
            </w:r>
          </w:p>
        </w:tc>
        <w:tc>
          <w:tcPr>
            <w:tcW w:w="4864" w:type="dxa"/>
          </w:tcPr>
          <w:p w:rsidR="00F55A48" w:rsidRPr="00F55A48" w:rsidRDefault="00F55A48" w:rsidP="00AF0186">
            <w:pPr>
              <w:spacing w:afterLines="50" w:after="156"/>
              <w:rPr>
                <w:rFonts w:cs="Times New Roman"/>
                <w:color w:val="000000" w:themeColor="text1" w:themeShade="80"/>
                <w:szCs w:val="20"/>
                <w:lang w:val="pt-BR"/>
              </w:rPr>
            </w:pPr>
            <w:r>
              <w:rPr>
                <w:rFonts w:cs="Times New Roman"/>
                <w:color w:val="000000" w:themeColor="text1" w:themeShade="80"/>
                <w:szCs w:val="20"/>
                <w:lang w:val="pt-BR"/>
              </w:rPr>
              <w:t>7. O presente IJTM permanecerá válido por</w:t>
            </w:r>
            <w:r w:rsidR="00FE71E0">
              <w:rPr>
                <w:rFonts w:cs="Times New Roman"/>
                <w:color w:val="000000" w:themeColor="text1" w:themeShade="80"/>
                <w:szCs w:val="20"/>
                <w:lang w:val="pt-BR"/>
              </w:rPr>
              <w:t xml:space="preserve"> </w:t>
            </w:r>
            <w:r w:rsidR="00FE71E0" w:rsidRPr="007173E1">
              <w:rPr>
                <w:rFonts w:cs="Times New Roman"/>
                <w:color w:val="000000" w:themeColor="text1" w:themeShade="80"/>
                <w:szCs w:val="20"/>
                <w:highlight w:val="yellow"/>
                <w:lang w:val="pt-BR"/>
              </w:rPr>
              <w:t>[INTERVALO DE TEMPO],</w:t>
            </w:r>
            <w:r w:rsidR="00FE71E0">
              <w:rPr>
                <w:rFonts w:cs="Times New Roman"/>
                <w:color w:val="000000" w:themeColor="text1" w:themeShade="80"/>
                <w:szCs w:val="20"/>
                <w:lang w:val="pt-BR"/>
              </w:rPr>
              <w:t xml:space="preserve"> renováveis.</w:t>
            </w:r>
          </w:p>
        </w:tc>
      </w:tr>
      <w:tr w:rsidR="00192EF9" w:rsidRPr="00F77093" w:rsidTr="00D14AE1">
        <w:trPr>
          <w:trHeight w:val="108"/>
        </w:trPr>
        <w:tc>
          <w:tcPr>
            <w:tcW w:w="9725" w:type="dxa"/>
            <w:gridSpan w:val="2"/>
            <w:shd w:val="clear" w:color="auto" w:fill="D8D8D8" w:themeFill="background1" w:themeFillShade="D8"/>
          </w:tcPr>
          <w:p w:rsidR="00192EF9" w:rsidRPr="00F55A48" w:rsidRDefault="00192EF9" w:rsidP="00906CC3">
            <w:pPr>
              <w:snapToGrid w:val="0"/>
              <w:contextualSpacing/>
              <w:rPr>
                <w:rFonts w:cs="Times New Roman"/>
                <w:color w:val="000000" w:themeColor="text1" w:themeShade="80"/>
                <w:sz w:val="12"/>
                <w:szCs w:val="12"/>
                <w:lang w:val="pt-BR"/>
              </w:rPr>
            </w:pPr>
          </w:p>
        </w:tc>
      </w:tr>
      <w:tr w:rsidR="00496F6E" w:rsidRPr="00F77093" w:rsidTr="00D14AE1">
        <w:tc>
          <w:tcPr>
            <w:tcW w:w="4861" w:type="dxa"/>
          </w:tcPr>
          <w:p w:rsidR="00496F6E" w:rsidRDefault="000D3501" w:rsidP="00F54201">
            <w:pPr>
              <w:spacing w:before="120" w:after="240"/>
              <w:rPr>
                <w:rFonts w:cs="Times New Roman"/>
                <w:b/>
                <w:bCs/>
                <w:color w:val="000000" w:themeColor="text1" w:themeShade="80"/>
                <w:szCs w:val="20"/>
              </w:rPr>
            </w:pPr>
            <w:r>
              <w:rPr>
                <w:rFonts w:eastAsia="Calibri" w:cs="Times New Roman"/>
                <w:b/>
                <w:bCs/>
                <w:color w:val="000000" w:themeColor="text1" w:themeShade="80"/>
                <w:szCs w:val="20"/>
              </w:rPr>
              <w:t>Taking into account that the RECIPIENT must comply with the requirements of Law No. 13,123 of May 20, 2015 and Decree No. 8.772 of May 11, 2016, in order to access</w:t>
            </w:r>
            <w:r w:rsidR="00F54201">
              <w:rPr>
                <w:rFonts w:eastAsia="Calibri" w:cs="Times New Roman"/>
                <w:b/>
                <w:bCs/>
                <w:color w:val="000000" w:themeColor="text1" w:themeShade="80"/>
                <w:szCs w:val="20"/>
                <w:vertAlign w:val="superscript"/>
              </w:rPr>
              <w:t>4</w:t>
            </w:r>
            <w:r>
              <w:rPr>
                <w:rFonts w:eastAsia="Calibri" w:cs="Times New Roman"/>
                <w:b/>
                <w:bCs/>
                <w:color w:val="000000" w:themeColor="text1" w:themeShade="80"/>
                <w:szCs w:val="20"/>
                <w:vertAlign w:val="superscript"/>
              </w:rPr>
              <w:t xml:space="preserve"> </w:t>
            </w:r>
            <w:r>
              <w:rPr>
                <w:rFonts w:eastAsia="Calibri" w:cs="Times New Roman"/>
                <w:b/>
                <w:bCs/>
                <w:color w:val="000000" w:themeColor="text1" w:themeShade="80"/>
                <w:szCs w:val="20"/>
              </w:rPr>
              <w:t xml:space="preserve">the samples of genetic resources, </w:t>
            </w:r>
            <w:r>
              <w:rPr>
                <w:rFonts w:eastAsia="Calibri" w:cs="Times New Roman"/>
                <w:b/>
                <w:bCs/>
                <w:color w:val="000000" w:themeColor="text1" w:themeShade="80"/>
                <w:szCs w:val="20"/>
              </w:rPr>
              <w:lastRenderedPageBreak/>
              <w:t>object of LIMT for the purpose of research</w:t>
            </w:r>
            <w:r>
              <w:rPr>
                <w:rFonts w:eastAsia="Calibri" w:cs="Times New Roman"/>
                <w:b/>
                <w:bCs/>
                <w:color w:val="000000" w:themeColor="text1" w:themeShade="80"/>
                <w:szCs w:val="20"/>
                <w:vertAlign w:val="superscript"/>
              </w:rPr>
              <w:t>5</w:t>
            </w:r>
            <w:r>
              <w:rPr>
                <w:rFonts w:eastAsia="Calibri" w:cs="Times New Roman"/>
                <w:b/>
                <w:bCs/>
                <w:color w:val="000000" w:themeColor="text1" w:themeShade="80"/>
                <w:szCs w:val="20"/>
              </w:rPr>
              <w:t xml:space="preserve"> activities and technological development</w:t>
            </w:r>
            <w:r>
              <w:rPr>
                <w:rFonts w:eastAsia="Calibri" w:cs="Times New Roman"/>
                <w:b/>
                <w:bCs/>
                <w:color w:val="000000" w:themeColor="text1" w:themeShade="80"/>
                <w:szCs w:val="20"/>
                <w:vertAlign w:val="superscript"/>
              </w:rPr>
              <w:t>6</w:t>
            </w:r>
            <w:r>
              <w:rPr>
                <w:rFonts w:eastAsia="Calibri" w:cs="Times New Roman"/>
                <w:b/>
                <w:bCs/>
                <w:color w:val="000000" w:themeColor="text1" w:themeShade="80"/>
                <w:szCs w:val="20"/>
              </w:rPr>
              <w:t>, the RECIPIENT declares to be aware that he/she/it is prohibited from:</w:t>
            </w:r>
          </w:p>
        </w:tc>
        <w:tc>
          <w:tcPr>
            <w:tcW w:w="4864" w:type="dxa"/>
          </w:tcPr>
          <w:p w:rsidR="00496F6E" w:rsidRDefault="004C5CAE" w:rsidP="00F54201">
            <w:pPr>
              <w:spacing w:before="120" w:after="240"/>
              <w:rPr>
                <w:rFonts w:cs="Times New Roman"/>
                <w:b/>
                <w:bCs/>
                <w:color w:val="000000" w:themeColor="text1" w:themeShade="80"/>
                <w:szCs w:val="20"/>
                <w:lang w:val="pt-BR"/>
              </w:rPr>
            </w:pPr>
            <w:r w:rsidRPr="004C5CAE">
              <w:rPr>
                <w:rFonts w:cs="Times New Roman"/>
                <w:b/>
                <w:bCs/>
                <w:color w:val="000000" w:themeColor="text1" w:themeShade="80"/>
                <w:szCs w:val="20"/>
                <w:lang w:val="pt-BR"/>
              </w:rPr>
              <w:lastRenderedPageBreak/>
              <w:t>Considerando que o DESTINATÁRIO deve cumprir as exigências da Lei no 13.123, de 20 de maio de 2015 e do Decreto no 8.772, de 11 de maio de 2016, para efetuar o acesso</w:t>
            </w:r>
            <w:r w:rsidR="00F54201">
              <w:rPr>
                <w:rFonts w:cs="Times New Roman"/>
                <w:b/>
                <w:bCs/>
                <w:color w:val="000000" w:themeColor="text1" w:themeShade="80"/>
                <w:szCs w:val="20"/>
                <w:vertAlign w:val="superscript"/>
                <w:lang w:val="pt-BR"/>
              </w:rPr>
              <w:t>4</w:t>
            </w:r>
            <w:r w:rsidRPr="004C5CAE">
              <w:rPr>
                <w:rFonts w:cs="Times New Roman"/>
                <w:b/>
                <w:bCs/>
                <w:color w:val="000000" w:themeColor="text1" w:themeShade="80"/>
                <w:szCs w:val="20"/>
                <w:lang w:val="pt-BR"/>
              </w:rPr>
              <w:t xml:space="preserve"> às amostras de patrimônio genético </w:t>
            </w:r>
            <w:r w:rsidRPr="004C5CAE">
              <w:rPr>
                <w:rFonts w:cs="Times New Roman"/>
                <w:b/>
                <w:bCs/>
                <w:color w:val="000000" w:themeColor="text1" w:themeShade="80"/>
                <w:szCs w:val="20"/>
                <w:lang w:val="pt-BR"/>
              </w:rPr>
              <w:lastRenderedPageBreak/>
              <w:t>objeto do presente IJTM para fins de execução de atividades de pesquisa</w:t>
            </w:r>
            <w:r w:rsidRPr="004C5CAE">
              <w:rPr>
                <w:rFonts w:cs="Times New Roman"/>
                <w:b/>
                <w:bCs/>
                <w:color w:val="000000" w:themeColor="text1" w:themeShade="80"/>
                <w:szCs w:val="20"/>
                <w:vertAlign w:val="superscript"/>
                <w:lang w:val="pt-BR"/>
              </w:rPr>
              <w:t>5</w:t>
            </w:r>
            <w:r w:rsidRPr="004C5CAE">
              <w:rPr>
                <w:rFonts w:cs="Times New Roman"/>
                <w:b/>
                <w:bCs/>
                <w:color w:val="000000" w:themeColor="text1" w:themeShade="80"/>
                <w:szCs w:val="20"/>
                <w:lang w:val="pt-BR"/>
              </w:rPr>
              <w:t xml:space="preserve"> e desenvolvimento tecnológico</w:t>
            </w:r>
            <w:r w:rsidRPr="004C5CAE">
              <w:rPr>
                <w:rFonts w:cs="Times New Roman"/>
                <w:b/>
                <w:bCs/>
                <w:color w:val="000000" w:themeColor="text1" w:themeShade="80"/>
                <w:szCs w:val="20"/>
                <w:vertAlign w:val="superscript"/>
                <w:lang w:val="pt-BR"/>
              </w:rPr>
              <w:t>6</w:t>
            </w:r>
            <w:r w:rsidRPr="004C5CAE">
              <w:rPr>
                <w:rFonts w:cs="Times New Roman"/>
                <w:b/>
                <w:bCs/>
                <w:color w:val="000000" w:themeColor="text1" w:themeShade="80"/>
                <w:szCs w:val="20"/>
                <w:lang w:val="pt-BR"/>
              </w:rPr>
              <w:t>, o DESTINATÁRIO declara estar ciente de que está proibido de:</w:t>
            </w:r>
          </w:p>
        </w:tc>
      </w:tr>
      <w:tr w:rsidR="00496F6E" w:rsidRPr="00F77093" w:rsidTr="00D14AE1">
        <w:tc>
          <w:tcPr>
            <w:tcW w:w="4861" w:type="dxa"/>
          </w:tcPr>
          <w:p w:rsidR="004921D6" w:rsidRDefault="004C5CAE" w:rsidP="004C5CAE">
            <w:pPr>
              <w:rPr>
                <w:rFonts w:cs="Times New Roman"/>
                <w:color w:val="000000" w:themeColor="text1" w:themeShade="80"/>
                <w:szCs w:val="20"/>
              </w:rPr>
            </w:pPr>
            <w:r>
              <w:rPr>
                <w:rFonts w:eastAsia="Calibri" w:cs="Times New Roman"/>
                <w:color w:val="000000" w:themeColor="text1" w:themeShade="80"/>
                <w:szCs w:val="20"/>
              </w:rPr>
              <w:lastRenderedPageBreak/>
              <w:t xml:space="preserve">a) </w:t>
            </w:r>
            <w:r w:rsidRPr="001C7C95">
              <w:rPr>
                <w:rFonts w:eastAsia="Calibri" w:cs="Times New Roman"/>
                <w:color w:val="000000" w:themeColor="text1" w:themeShade="80"/>
                <w:szCs w:val="20"/>
              </w:rPr>
              <w:t>Pass</w:t>
            </w:r>
            <w:r>
              <w:rPr>
                <w:rFonts w:eastAsia="Calibri" w:cs="Times New Roman"/>
                <w:color w:val="000000" w:themeColor="text1" w:themeShade="80"/>
                <w:szCs w:val="20"/>
              </w:rPr>
              <w:t>ing</w:t>
            </w:r>
            <w:r w:rsidRPr="001C7C95">
              <w:rPr>
                <w:rFonts w:eastAsia="Calibri" w:cs="Times New Roman"/>
                <w:color w:val="000000" w:themeColor="text1" w:themeShade="80"/>
                <w:szCs w:val="20"/>
              </w:rPr>
              <w:t xml:space="preserve"> on to third parties the sample of genetic heritage or information of genetic origin of the species shipped, including substances derived from the metabolism of these beings;</w:t>
            </w:r>
            <w:r w:rsidR="00F77A45">
              <w:rPr>
                <w:rFonts w:eastAsia="Calibri" w:cs="Times New Roman"/>
                <w:color w:val="000000" w:themeColor="text1" w:themeShade="80"/>
                <w:szCs w:val="20"/>
              </w:rPr>
              <w:t xml:space="preserve"> </w:t>
            </w:r>
          </w:p>
        </w:tc>
        <w:tc>
          <w:tcPr>
            <w:tcW w:w="4864" w:type="dxa"/>
          </w:tcPr>
          <w:p w:rsidR="00496F6E" w:rsidRDefault="004C5CAE" w:rsidP="004921D6">
            <w:pPr>
              <w:spacing w:afterLines="50" w:after="156"/>
              <w:rPr>
                <w:rFonts w:cs="Times New Roman"/>
                <w:color w:val="000000" w:themeColor="text1" w:themeShade="80"/>
                <w:szCs w:val="20"/>
                <w:lang w:val="pt-BR"/>
              </w:rPr>
            </w:pPr>
            <w:r>
              <w:rPr>
                <w:rFonts w:cs="Times New Roman"/>
                <w:color w:val="000000" w:themeColor="text1" w:themeShade="80"/>
                <w:szCs w:val="20"/>
                <w:lang w:val="pt-BR"/>
              </w:rPr>
              <w:t>a) R</w:t>
            </w:r>
            <w:r w:rsidRPr="001C7C95">
              <w:rPr>
                <w:rFonts w:cs="Times New Roman"/>
                <w:color w:val="000000" w:themeColor="text1" w:themeShade="80"/>
                <w:szCs w:val="20"/>
                <w:lang w:val="pt-BR"/>
              </w:rPr>
              <w:t>epassar a amostra do patrimônio genético ou a informação de origem genética da espécie objeto do envio, incluindo substâncias oriundas do metabolismo destes seres para terceiros;</w:t>
            </w:r>
          </w:p>
        </w:tc>
      </w:tr>
      <w:tr w:rsidR="00496F6E" w:rsidRPr="00F77093" w:rsidTr="00D14AE1">
        <w:tc>
          <w:tcPr>
            <w:tcW w:w="4861" w:type="dxa"/>
          </w:tcPr>
          <w:p w:rsidR="00496F6E" w:rsidRDefault="004C5CAE" w:rsidP="00C46D42">
            <w:pPr>
              <w:rPr>
                <w:rFonts w:cs="Times New Roman"/>
                <w:color w:val="000000" w:themeColor="text1" w:themeShade="80"/>
                <w:szCs w:val="20"/>
              </w:rPr>
            </w:pPr>
            <w:r>
              <w:rPr>
                <w:rFonts w:eastAsia="Calibri" w:cs="Times New Roman"/>
                <w:color w:val="000000" w:themeColor="text1" w:themeShade="80"/>
                <w:szCs w:val="20"/>
              </w:rPr>
              <w:t xml:space="preserve">b) </w:t>
            </w:r>
            <w:r w:rsidRPr="001C7C95">
              <w:rPr>
                <w:rFonts w:eastAsia="Calibri" w:cs="Times New Roman"/>
                <w:color w:val="000000" w:themeColor="text1" w:themeShade="80"/>
                <w:szCs w:val="20"/>
              </w:rPr>
              <w:t>Us</w:t>
            </w:r>
            <w:r>
              <w:rPr>
                <w:rFonts w:eastAsia="Calibri" w:cs="Times New Roman"/>
                <w:color w:val="000000" w:themeColor="text1" w:themeShade="80"/>
                <w:szCs w:val="20"/>
              </w:rPr>
              <w:t>ing</w:t>
            </w:r>
            <w:r w:rsidRPr="001C7C95">
              <w:rPr>
                <w:rFonts w:eastAsia="Calibri" w:cs="Times New Roman"/>
                <w:color w:val="000000" w:themeColor="text1" w:themeShade="80"/>
                <w:szCs w:val="20"/>
              </w:rPr>
              <w:t xml:space="preserve"> the sample of genetic heritage or information of genetic origin of the species shipped for any purpose other than those </w:t>
            </w:r>
            <w:r>
              <w:rPr>
                <w:rFonts w:eastAsia="Calibri" w:cs="Times New Roman"/>
                <w:color w:val="000000" w:themeColor="text1" w:themeShade="80"/>
                <w:szCs w:val="20"/>
              </w:rPr>
              <w:t xml:space="preserve">listed </w:t>
            </w:r>
            <w:r w:rsidR="00C46D42">
              <w:rPr>
                <w:rFonts w:eastAsia="Calibri" w:cs="Times New Roman"/>
                <w:color w:val="000000" w:themeColor="text1" w:themeShade="80"/>
                <w:szCs w:val="20"/>
              </w:rPr>
              <w:t>in items I through</w:t>
            </w:r>
            <w:r>
              <w:rPr>
                <w:rFonts w:eastAsia="Calibri" w:cs="Times New Roman"/>
                <w:color w:val="000000" w:themeColor="text1" w:themeShade="80"/>
                <w:szCs w:val="20"/>
              </w:rPr>
              <w:t xml:space="preserve"> </w:t>
            </w:r>
            <w:r w:rsidR="00C46D42">
              <w:rPr>
                <w:rFonts w:eastAsia="Calibri" w:cs="Times New Roman"/>
                <w:color w:val="000000" w:themeColor="text1" w:themeShade="80"/>
                <w:szCs w:val="20"/>
              </w:rPr>
              <w:t>VI</w:t>
            </w:r>
            <w:r>
              <w:rPr>
                <w:rFonts w:eastAsia="Calibri" w:cs="Times New Roman"/>
                <w:color w:val="000000" w:themeColor="text1" w:themeShade="80"/>
                <w:szCs w:val="20"/>
              </w:rPr>
              <w:t xml:space="preserve"> of th</w:t>
            </w:r>
            <w:r w:rsidR="00C46D42">
              <w:rPr>
                <w:rFonts w:eastAsia="Calibri" w:cs="Times New Roman"/>
                <w:color w:val="000000" w:themeColor="text1" w:themeShade="80"/>
                <w:szCs w:val="20"/>
              </w:rPr>
              <w:t>is LITM</w:t>
            </w:r>
            <w:r>
              <w:rPr>
                <w:rFonts w:eastAsia="Calibri" w:cs="Times New Roman"/>
                <w:color w:val="000000" w:themeColor="text1" w:themeShade="80"/>
                <w:szCs w:val="20"/>
              </w:rPr>
              <w:t>;</w:t>
            </w:r>
          </w:p>
        </w:tc>
        <w:tc>
          <w:tcPr>
            <w:tcW w:w="4864" w:type="dxa"/>
          </w:tcPr>
          <w:p w:rsidR="00496F6E" w:rsidRDefault="004C5CAE" w:rsidP="00C46D42">
            <w:pPr>
              <w:spacing w:afterLines="50" w:after="156"/>
              <w:rPr>
                <w:rFonts w:cs="Times New Roman"/>
                <w:color w:val="000000" w:themeColor="text1" w:themeShade="80"/>
                <w:szCs w:val="20"/>
                <w:lang w:val="pt-BR"/>
              </w:rPr>
            </w:pPr>
            <w:r>
              <w:rPr>
                <w:rFonts w:cs="Times New Roman"/>
                <w:color w:val="000000" w:themeColor="text1" w:themeShade="80"/>
                <w:szCs w:val="20"/>
                <w:lang w:val="pt-BR"/>
              </w:rPr>
              <w:t>b) U</w:t>
            </w:r>
            <w:r w:rsidRPr="001C7C95">
              <w:rPr>
                <w:rFonts w:cs="Times New Roman"/>
                <w:color w:val="000000" w:themeColor="text1" w:themeShade="80"/>
                <w:szCs w:val="20"/>
                <w:lang w:val="pt-BR"/>
              </w:rPr>
              <w:t>tilizar a amostra do patrimônio genético ou a informação de origem genética da espécie objeto do envio para quaisquer outras finalidades além das previstas</w:t>
            </w:r>
            <w:r>
              <w:rPr>
                <w:rFonts w:cs="Times New Roman"/>
                <w:color w:val="000000" w:themeColor="text1" w:themeShade="80"/>
                <w:szCs w:val="20"/>
                <w:lang w:val="pt-BR"/>
              </w:rPr>
              <w:t xml:space="preserve"> no</w:t>
            </w:r>
            <w:r w:rsidR="00C46D42">
              <w:rPr>
                <w:rFonts w:cs="Times New Roman"/>
                <w:color w:val="000000" w:themeColor="text1" w:themeShade="80"/>
                <w:szCs w:val="20"/>
                <w:lang w:val="pt-BR"/>
              </w:rPr>
              <w:t>s itens I a VI deste IJTM</w:t>
            </w:r>
            <w:r w:rsidRPr="001C7C95">
              <w:rPr>
                <w:rFonts w:cs="Times New Roman"/>
                <w:color w:val="000000" w:themeColor="text1" w:themeShade="80"/>
                <w:szCs w:val="20"/>
                <w:lang w:val="pt-BR"/>
              </w:rPr>
              <w:t>;</w:t>
            </w:r>
          </w:p>
        </w:tc>
      </w:tr>
      <w:tr w:rsidR="00496F6E" w:rsidRPr="00F77093" w:rsidTr="00D14AE1">
        <w:tc>
          <w:tcPr>
            <w:tcW w:w="4861" w:type="dxa"/>
          </w:tcPr>
          <w:p w:rsidR="00496F6E" w:rsidRDefault="004C5CAE" w:rsidP="00F55A48">
            <w:pPr>
              <w:rPr>
                <w:rFonts w:cs="Times New Roman"/>
                <w:color w:val="000000" w:themeColor="text1" w:themeShade="80"/>
                <w:szCs w:val="20"/>
              </w:rPr>
            </w:pPr>
            <w:r>
              <w:rPr>
                <w:rFonts w:eastAsia="Calibri" w:cs="Times New Roman"/>
                <w:color w:val="000000" w:themeColor="text1" w:themeShade="80"/>
                <w:szCs w:val="20"/>
              </w:rPr>
              <w:t xml:space="preserve">c) </w:t>
            </w:r>
            <w:r w:rsidRPr="001C7C95">
              <w:rPr>
                <w:rFonts w:eastAsia="Calibri" w:cs="Times New Roman"/>
                <w:color w:val="000000" w:themeColor="text1" w:themeShade="80"/>
                <w:szCs w:val="20"/>
              </w:rPr>
              <w:t>Economically explor</w:t>
            </w:r>
            <w:r>
              <w:rPr>
                <w:rFonts w:eastAsia="Calibri" w:cs="Times New Roman"/>
                <w:color w:val="000000" w:themeColor="text1" w:themeShade="80"/>
                <w:szCs w:val="20"/>
              </w:rPr>
              <w:t>ing</w:t>
            </w:r>
            <w:r w:rsidRPr="001C7C95">
              <w:rPr>
                <w:rFonts w:eastAsia="Calibri" w:cs="Times New Roman"/>
                <w:color w:val="000000" w:themeColor="text1" w:themeShade="80"/>
                <w:szCs w:val="20"/>
              </w:rPr>
              <w:t xml:space="preserve"> the intermediate or finished product or reproductive material arising from access</w:t>
            </w:r>
            <w:r>
              <w:rPr>
                <w:rFonts w:eastAsia="Calibri" w:cs="Times New Roman"/>
                <w:color w:val="000000" w:themeColor="text1" w:themeShade="80"/>
                <w:szCs w:val="20"/>
              </w:rPr>
              <w:t>;</w:t>
            </w:r>
          </w:p>
        </w:tc>
        <w:tc>
          <w:tcPr>
            <w:tcW w:w="4864" w:type="dxa"/>
          </w:tcPr>
          <w:p w:rsidR="00496F6E" w:rsidRDefault="00F55A48" w:rsidP="00BD30BE">
            <w:pPr>
              <w:spacing w:afterLines="50" w:after="156"/>
              <w:rPr>
                <w:rFonts w:cs="Times New Roman"/>
                <w:color w:val="000000" w:themeColor="text1" w:themeShade="80"/>
                <w:szCs w:val="20"/>
                <w:lang w:val="pt-BR"/>
              </w:rPr>
            </w:pPr>
            <w:r>
              <w:rPr>
                <w:rFonts w:cs="Times New Roman"/>
                <w:color w:val="000000" w:themeColor="text1" w:themeShade="80"/>
                <w:spacing w:val="-2"/>
                <w:szCs w:val="20"/>
                <w:lang w:val="pt-BR"/>
              </w:rPr>
              <w:t>c) E</w:t>
            </w:r>
            <w:r w:rsidRPr="001C7C95">
              <w:rPr>
                <w:rFonts w:cs="Times New Roman"/>
                <w:color w:val="000000" w:themeColor="text1" w:themeShade="80"/>
                <w:spacing w:val="-2"/>
                <w:szCs w:val="20"/>
                <w:lang w:val="pt-BR"/>
              </w:rPr>
              <w:t xml:space="preserve">xplorar economicamente produto intermediário ou acabado ou material reprodutivo decorrente do acesso; </w:t>
            </w:r>
            <w:proofErr w:type="gramStart"/>
            <w:r w:rsidRPr="001C7C95">
              <w:rPr>
                <w:rFonts w:cs="Times New Roman"/>
                <w:color w:val="000000" w:themeColor="text1" w:themeShade="80"/>
                <w:spacing w:val="-2"/>
                <w:szCs w:val="20"/>
                <w:lang w:val="pt-BR"/>
              </w:rPr>
              <w:t>e</w:t>
            </w:r>
            <w:proofErr w:type="gramEnd"/>
          </w:p>
        </w:tc>
      </w:tr>
      <w:tr w:rsidR="00496F6E" w:rsidRPr="00F77093" w:rsidTr="00D14AE1">
        <w:tc>
          <w:tcPr>
            <w:tcW w:w="4861" w:type="dxa"/>
          </w:tcPr>
          <w:p w:rsidR="00496F6E" w:rsidRDefault="00F55A48" w:rsidP="00F55A48">
            <w:pPr>
              <w:rPr>
                <w:rFonts w:cs="Times New Roman"/>
                <w:color w:val="000000" w:themeColor="text1" w:themeShade="80"/>
                <w:szCs w:val="20"/>
              </w:rPr>
            </w:pPr>
            <w:r>
              <w:rPr>
                <w:rFonts w:eastAsia="Calibri" w:cs="Times New Roman"/>
                <w:color w:val="000000" w:themeColor="text1" w:themeShade="80"/>
                <w:szCs w:val="20"/>
              </w:rPr>
              <w:t xml:space="preserve">d) </w:t>
            </w:r>
            <w:r w:rsidRPr="001C7C95">
              <w:rPr>
                <w:rFonts w:eastAsia="Calibri" w:cs="Times New Roman"/>
                <w:color w:val="000000" w:themeColor="text1" w:themeShade="80"/>
                <w:szCs w:val="20"/>
              </w:rPr>
              <w:t>Claim</w:t>
            </w:r>
            <w:r>
              <w:rPr>
                <w:rFonts w:eastAsia="Calibri" w:cs="Times New Roman"/>
                <w:color w:val="000000" w:themeColor="text1" w:themeShade="80"/>
                <w:szCs w:val="20"/>
              </w:rPr>
              <w:t>ing</w:t>
            </w:r>
            <w:r w:rsidRPr="001C7C95">
              <w:rPr>
                <w:rFonts w:eastAsia="Calibri" w:cs="Times New Roman"/>
                <w:color w:val="000000" w:themeColor="text1" w:themeShade="80"/>
                <w:szCs w:val="20"/>
              </w:rPr>
              <w:t xml:space="preserve"> any type of intellectual property right</w:t>
            </w:r>
            <w:r>
              <w:rPr>
                <w:rFonts w:eastAsia="Calibri" w:cs="Times New Roman"/>
                <w:color w:val="000000" w:themeColor="text1" w:themeShade="80"/>
                <w:szCs w:val="20"/>
              </w:rPr>
              <w:t>s;</w:t>
            </w:r>
            <w:r w:rsidRPr="001C7C95">
              <w:rPr>
                <w:rFonts w:eastAsia="Calibri" w:cs="Times New Roman"/>
                <w:color w:val="000000" w:themeColor="text1" w:themeShade="80"/>
                <w:szCs w:val="20"/>
              </w:rPr>
              <w:t xml:space="preserve"> </w:t>
            </w:r>
          </w:p>
        </w:tc>
        <w:tc>
          <w:tcPr>
            <w:tcW w:w="4864" w:type="dxa"/>
          </w:tcPr>
          <w:p w:rsidR="00496F6E" w:rsidRDefault="00F55A48" w:rsidP="00BD30BE">
            <w:pPr>
              <w:spacing w:afterLines="50" w:after="156"/>
              <w:rPr>
                <w:rFonts w:cs="Times New Roman"/>
                <w:color w:val="000000" w:themeColor="text1" w:themeShade="80"/>
                <w:szCs w:val="20"/>
                <w:lang w:val="pt-BR"/>
              </w:rPr>
            </w:pPr>
            <w:r>
              <w:rPr>
                <w:rFonts w:cs="Times New Roman"/>
                <w:color w:val="000000" w:themeColor="text1" w:themeShade="80"/>
                <w:szCs w:val="20"/>
                <w:lang w:val="pt-BR"/>
              </w:rPr>
              <w:t>d) R</w:t>
            </w:r>
            <w:r w:rsidRPr="001C7C95">
              <w:rPr>
                <w:rFonts w:cs="Times New Roman"/>
                <w:color w:val="000000" w:themeColor="text1" w:themeShade="80"/>
                <w:szCs w:val="20"/>
                <w:lang w:val="pt-BR"/>
              </w:rPr>
              <w:t>equerer qualquer tipo de dir</w:t>
            </w:r>
            <w:r>
              <w:rPr>
                <w:rFonts w:cs="Times New Roman"/>
                <w:color w:val="000000" w:themeColor="text1" w:themeShade="80"/>
                <w:szCs w:val="20"/>
                <w:lang w:val="pt-BR"/>
              </w:rPr>
              <w:t>eito de propriedade intelectual;</w:t>
            </w:r>
          </w:p>
        </w:tc>
      </w:tr>
      <w:tr w:rsidR="00496F6E" w:rsidRPr="00F77093" w:rsidTr="00D14AE1">
        <w:tc>
          <w:tcPr>
            <w:tcW w:w="4861" w:type="dxa"/>
          </w:tcPr>
          <w:p w:rsidR="00496F6E" w:rsidRPr="00F55A48" w:rsidRDefault="00F55A48" w:rsidP="00C46D42">
            <w:pPr>
              <w:rPr>
                <w:rFonts w:eastAsia="Calibri" w:cs="Times New Roman"/>
                <w:color w:val="000000" w:themeColor="text1" w:themeShade="80"/>
                <w:szCs w:val="20"/>
              </w:rPr>
            </w:pPr>
            <w:r>
              <w:rPr>
                <w:rFonts w:eastAsia="Calibri" w:cs="Times New Roman"/>
                <w:color w:val="000000" w:themeColor="text1" w:themeShade="80"/>
                <w:szCs w:val="20"/>
              </w:rPr>
              <w:t xml:space="preserve">e) Keeping, after the conclusion of the activities </w:t>
            </w:r>
            <w:r w:rsidRPr="004921D6">
              <w:rPr>
                <w:rFonts w:eastAsia="Calibri" w:cs="Times New Roman"/>
                <w:color w:val="000000" w:themeColor="text1" w:themeShade="80"/>
                <w:szCs w:val="20"/>
              </w:rPr>
              <w:t>listed in item</w:t>
            </w:r>
            <w:r w:rsidR="00C46D42">
              <w:rPr>
                <w:rFonts w:eastAsia="Calibri" w:cs="Times New Roman"/>
                <w:color w:val="000000" w:themeColor="text1" w:themeShade="80"/>
                <w:szCs w:val="20"/>
              </w:rPr>
              <w:t>s I though VI</w:t>
            </w:r>
            <w:r w:rsidRPr="004921D6">
              <w:rPr>
                <w:rFonts w:eastAsia="Calibri" w:cs="Times New Roman"/>
                <w:color w:val="000000" w:themeColor="text1" w:themeShade="80"/>
                <w:szCs w:val="20"/>
              </w:rPr>
              <w:t xml:space="preserve"> </w:t>
            </w:r>
            <w:r w:rsidR="00C46D42">
              <w:rPr>
                <w:rFonts w:eastAsia="Calibri" w:cs="Times New Roman"/>
                <w:color w:val="000000" w:themeColor="text1" w:themeShade="80"/>
                <w:szCs w:val="20"/>
              </w:rPr>
              <w:t>of this LITM</w:t>
            </w:r>
            <w:r>
              <w:rPr>
                <w:rFonts w:eastAsia="Calibri" w:cs="Times New Roman"/>
                <w:color w:val="000000" w:themeColor="text1" w:themeShade="80"/>
                <w:szCs w:val="20"/>
              </w:rPr>
              <w:t xml:space="preserve">, the sample of genetic heritage, </w:t>
            </w:r>
            <w:r w:rsidRPr="00AF0186">
              <w:rPr>
                <w:rFonts w:eastAsia="Calibri" w:cs="Times New Roman"/>
                <w:b/>
                <w:color w:val="000000" w:themeColor="text1" w:themeShade="80"/>
                <w:szCs w:val="20"/>
              </w:rPr>
              <w:t>which must be either returned to Brazil or destroyed.</w:t>
            </w:r>
            <w:r>
              <w:rPr>
                <w:rFonts w:eastAsia="Calibri" w:cs="Times New Roman"/>
                <w:color w:val="000000" w:themeColor="text1" w:themeShade="80"/>
                <w:szCs w:val="20"/>
              </w:rPr>
              <w:t xml:space="preserve"> </w:t>
            </w:r>
          </w:p>
        </w:tc>
        <w:tc>
          <w:tcPr>
            <w:tcW w:w="4864" w:type="dxa"/>
          </w:tcPr>
          <w:p w:rsidR="00496F6E" w:rsidRDefault="00F55A48" w:rsidP="00C46D42">
            <w:pPr>
              <w:spacing w:afterLines="50" w:after="156"/>
              <w:rPr>
                <w:rFonts w:cs="Times New Roman"/>
                <w:color w:val="000000" w:themeColor="text1" w:themeShade="80"/>
                <w:szCs w:val="20"/>
                <w:lang w:val="pt-BR"/>
              </w:rPr>
            </w:pPr>
            <w:r w:rsidRPr="00192EF9">
              <w:rPr>
                <w:rFonts w:cs="Times New Roman"/>
                <w:color w:val="000000" w:themeColor="text1" w:themeShade="80"/>
                <w:spacing w:val="-4"/>
                <w:szCs w:val="20"/>
                <w:lang w:val="pt-BR"/>
              </w:rPr>
              <w:t xml:space="preserve">e) </w:t>
            </w:r>
            <w:r>
              <w:rPr>
                <w:rFonts w:cs="Times New Roman"/>
                <w:color w:val="000000" w:themeColor="text1" w:themeShade="80"/>
                <w:spacing w:val="-4"/>
                <w:szCs w:val="20"/>
                <w:lang w:val="pt-BR"/>
              </w:rPr>
              <w:t xml:space="preserve">Guardar, após a conclusão das atividades </w:t>
            </w:r>
            <w:r w:rsidRPr="001C7C95">
              <w:rPr>
                <w:rFonts w:cs="Times New Roman"/>
                <w:color w:val="000000" w:themeColor="text1" w:themeShade="80"/>
                <w:szCs w:val="20"/>
                <w:lang w:val="pt-BR"/>
              </w:rPr>
              <w:t>previstas</w:t>
            </w:r>
            <w:r>
              <w:rPr>
                <w:rFonts w:cs="Times New Roman"/>
                <w:color w:val="000000" w:themeColor="text1" w:themeShade="80"/>
                <w:szCs w:val="20"/>
                <w:lang w:val="pt-BR"/>
              </w:rPr>
              <w:t xml:space="preserve"> no</w:t>
            </w:r>
            <w:r w:rsidR="00C46D42">
              <w:rPr>
                <w:rFonts w:cs="Times New Roman"/>
                <w:color w:val="000000" w:themeColor="text1" w:themeShade="80"/>
                <w:szCs w:val="20"/>
                <w:lang w:val="pt-BR"/>
              </w:rPr>
              <w:t>s</w:t>
            </w:r>
            <w:r>
              <w:rPr>
                <w:rFonts w:cs="Times New Roman"/>
                <w:color w:val="000000" w:themeColor="text1" w:themeShade="80"/>
                <w:szCs w:val="20"/>
                <w:lang w:val="pt-BR"/>
              </w:rPr>
              <w:t xml:space="preserve"> ite</w:t>
            </w:r>
            <w:r w:rsidR="00C46D42">
              <w:rPr>
                <w:rFonts w:cs="Times New Roman"/>
                <w:color w:val="000000" w:themeColor="text1" w:themeShade="80"/>
                <w:szCs w:val="20"/>
                <w:lang w:val="pt-BR"/>
              </w:rPr>
              <w:t>ns I a VI deste IJTM</w:t>
            </w:r>
            <w:r>
              <w:rPr>
                <w:rFonts w:cs="Times New Roman"/>
                <w:color w:val="000000" w:themeColor="text1" w:themeShade="80"/>
                <w:spacing w:val="-4"/>
                <w:szCs w:val="20"/>
                <w:lang w:val="pt-BR"/>
              </w:rPr>
              <w:t xml:space="preserve">, a amostra do patrimônio genético, </w:t>
            </w:r>
            <w:r w:rsidRPr="00AF0186">
              <w:rPr>
                <w:rFonts w:cs="Times New Roman"/>
                <w:b/>
                <w:color w:val="000000" w:themeColor="text1" w:themeShade="80"/>
                <w:spacing w:val="-4"/>
                <w:szCs w:val="20"/>
                <w:lang w:val="pt-BR"/>
              </w:rPr>
              <w:t>que deve</w:t>
            </w:r>
            <w:r w:rsidR="00C46D42">
              <w:rPr>
                <w:rFonts w:cs="Times New Roman"/>
                <w:b/>
                <w:color w:val="000000" w:themeColor="text1" w:themeShade="80"/>
                <w:spacing w:val="-4"/>
                <w:szCs w:val="20"/>
                <w:lang w:val="pt-BR"/>
              </w:rPr>
              <w:t>rá</w:t>
            </w:r>
            <w:r w:rsidRPr="00AF0186">
              <w:rPr>
                <w:rFonts w:cs="Times New Roman"/>
                <w:b/>
                <w:color w:val="000000" w:themeColor="text1" w:themeShade="80"/>
                <w:spacing w:val="-4"/>
                <w:szCs w:val="20"/>
                <w:lang w:val="pt-BR"/>
              </w:rPr>
              <w:t xml:space="preserve"> ser devolvida ao Brasil ou destruída</w:t>
            </w:r>
            <w:r>
              <w:rPr>
                <w:rFonts w:cs="Times New Roman"/>
                <w:color w:val="000000" w:themeColor="text1" w:themeShade="80"/>
                <w:spacing w:val="-4"/>
                <w:szCs w:val="20"/>
                <w:lang w:val="pt-BR"/>
              </w:rPr>
              <w:t>.</w:t>
            </w:r>
          </w:p>
        </w:tc>
      </w:tr>
      <w:tr w:rsidR="00D72538" w:rsidRPr="00F77093" w:rsidTr="00D14AE1">
        <w:tc>
          <w:tcPr>
            <w:tcW w:w="4861" w:type="dxa"/>
            <w:shd w:val="clear" w:color="auto" w:fill="D8D8D8" w:themeFill="background1" w:themeFillShade="D8"/>
          </w:tcPr>
          <w:p w:rsidR="00D72538" w:rsidRPr="00262EC6" w:rsidRDefault="001F122C" w:rsidP="00906CC3">
            <w:pPr>
              <w:tabs>
                <w:tab w:val="left" w:pos="220"/>
                <w:tab w:val="left" w:pos="720"/>
              </w:tabs>
              <w:autoSpaceDE w:val="0"/>
              <w:autoSpaceDN w:val="0"/>
              <w:adjustRightInd w:val="0"/>
              <w:snapToGrid w:val="0"/>
              <w:ind w:right="25"/>
              <w:contextualSpacing/>
              <w:rPr>
                <w:rFonts w:cs="Times New Roman"/>
                <w:color w:val="000000" w:themeColor="text1" w:themeShade="80"/>
                <w:sz w:val="12"/>
                <w:szCs w:val="12"/>
                <w:lang w:val="pt-BR"/>
              </w:rPr>
            </w:pPr>
            <w:r w:rsidRPr="004E61D7">
              <w:rPr>
                <w:lang w:val="pt-BR"/>
              </w:rPr>
              <w:br w:type="page"/>
            </w:r>
          </w:p>
        </w:tc>
        <w:tc>
          <w:tcPr>
            <w:tcW w:w="4864" w:type="dxa"/>
            <w:shd w:val="clear" w:color="auto" w:fill="D8D8D8" w:themeFill="background1" w:themeFillShade="D8"/>
          </w:tcPr>
          <w:p w:rsidR="00D72538" w:rsidRPr="00262EC6" w:rsidRDefault="00D72538" w:rsidP="00906CC3">
            <w:pPr>
              <w:autoSpaceDE w:val="0"/>
              <w:autoSpaceDN w:val="0"/>
              <w:adjustRightInd w:val="0"/>
              <w:snapToGrid w:val="0"/>
              <w:ind w:left="4" w:hanging="4"/>
              <w:contextualSpacing/>
              <w:rPr>
                <w:rFonts w:cs="Times New Roman"/>
                <w:color w:val="000000" w:themeColor="text1" w:themeShade="80"/>
                <w:sz w:val="12"/>
                <w:szCs w:val="12"/>
                <w:lang w:val="pt-BR"/>
              </w:rPr>
            </w:pPr>
          </w:p>
        </w:tc>
      </w:tr>
      <w:tr w:rsidR="009D093A" w:rsidRPr="00F77093" w:rsidTr="00D14AE1">
        <w:tc>
          <w:tcPr>
            <w:tcW w:w="4861" w:type="dxa"/>
          </w:tcPr>
          <w:p w:rsidR="009D093A" w:rsidRDefault="00DA4882" w:rsidP="00557EA2">
            <w:pPr>
              <w:tabs>
                <w:tab w:val="left" w:pos="220"/>
                <w:tab w:val="left" w:pos="720"/>
              </w:tabs>
              <w:autoSpaceDE w:val="0"/>
              <w:autoSpaceDN w:val="0"/>
              <w:adjustRightInd w:val="0"/>
              <w:spacing w:before="240" w:after="120"/>
              <w:ind w:right="23"/>
              <w:rPr>
                <w:rFonts w:cs="Times New Roman"/>
                <w:b/>
                <w:bCs/>
                <w:color w:val="000000" w:themeColor="text1" w:themeShade="80"/>
                <w:szCs w:val="20"/>
              </w:rPr>
            </w:pPr>
            <w:r>
              <w:rPr>
                <w:rFonts w:cs="Times New Roman"/>
                <w:b/>
                <w:bCs/>
                <w:color w:val="000000" w:themeColor="text1" w:themeShade="80"/>
                <w:szCs w:val="20"/>
              </w:rPr>
              <w:t xml:space="preserve">Mandatory information regarding the </w:t>
            </w:r>
            <w:r>
              <w:rPr>
                <w:rFonts w:eastAsia="Calibri" w:cs="Times New Roman"/>
                <w:b/>
                <w:bCs/>
                <w:color w:val="000000" w:themeColor="text1" w:themeShade="80"/>
                <w:szCs w:val="20"/>
              </w:rPr>
              <w:t>samples of genetic resources to be shipped</w:t>
            </w:r>
            <w:r w:rsidR="0022728C">
              <w:rPr>
                <w:rFonts w:eastAsia="Calibri" w:cs="Times New Roman"/>
                <w:b/>
                <w:bCs/>
                <w:color w:val="000000" w:themeColor="text1" w:themeShade="80"/>
                <w:szCs w:val="20"/>
              </w:rPr>
              <w:t xml:space="preserve">, </w:t>
            </w:r>
            <w:r w:rsidR="00557EA2">
              <w:rPr>
                <w:rFonts w:eastAsia="Calibri" w:cs="Times New Roman"/>
                <w:b/>
                <w:bCs/>
                <w:color w:val="000000" w:themeColor="text1" w:themeShade="80"/>
                <w:szCs w:val="20"/>
              </w:rPr>
              <w:t>as determined in</w:t>
            </w:r>
            <w:r w:rsidR="0022728C" w:rsidRPr="0022728C">
              <w:rPr>
                <w:rFonts w:eastAsia="Calibri" w:cs="Times New Roman"/>
                <w:b/>
                <w:bCs/>
                <w:color w:val="000000" w:themeColor="text1" w:themeShade="80"/>
                <w:szCs w:val="20"/>
              </w:rPr>
              <w:t xml:space="preserve"> the </w:t>
            </w:r>
            <w:r w:rsidR="00557EA2" w:rsidRPr="00557EA2">
              <w:rPr>
                <w:rFonts w:cs="Times New Roman"/>
                <w:b/>
                <w:bCs/>
                <w:color w:val="000000" w:themeColor="text1" w:themeShade="80"/>
                <w:szCs w:val="20"/>
              </w:rPr>
              <w:t>§6</w:t>
            </w:r>
            <w:r w:rsidR="00557EA2">
              <w:rPr>
                <w:rFonts w:cs="Times New Roman"/>
                <w:bCs/>
                <w:color w:val="000000" w:themeColor="text1" w:themeShade="80"/>
                <w:szCs w:val="20"/>
              </w:rPr>
              <w:t xml:space="preserve"> </w:t>
            </w:r>
            <w:r w:rsidR="0022728C" w:rsidRPr="0022728C">
              <w:rPr>
                <w:rFonts w:eastAsia="Calibri" w:cs="Times New Roman"/>
                <w:b/>
                <w:color w:val="000000" w:themeColor="text1" w:themeShade="80"/>
                <w:szCs w:val="20"/>
              </w:rPr>
              <w:t>of article 24 of Decree No. 8,772 of 2016</w:t>
            </w:r>
            <w:r w:rsidRPr="0022728C">
              <w:rPr>
                <w:rFonts w:eastAsia="Calibri" w:cs="Times New Roman"/>
                <w:b/>
                <w:bCs/>
                <w:color w:val="000000" w:themeColor="text1" w:themeShade="80"/>
                <w:szCs w:val="20"/>
              </w:rPr>
              <w:t>:</w:t>
            </w:r>
          </w:p>
        </w:tc>
        <w:tc>
          <w:tcPr>
            <w:tcW w:w="4864" w:type="dxa"/>
          </w:tcPr>
          <w:p w:rsidR="009D093A" w:rsidRPr="00DA4882" w:rsidRDefault="00DA4882" w:rsidP="00557EA2">
            <w:pPr>
              <w:autoSpaceDE w:val="0"/>
              <w:autoSpaceDN w:val="0"/>
              <w:adjustRightInd w:val="0"/>
              <w:spacing w:before="240" w:after="120"/>
              <w:ind w:right="23"/>
              <w:rPr>
                <w:rFonts w:cs="Times New Roman"/>
                <w:b/>
                <w:bCs/>
                <w:color w:val="000000" w:themeColor="text1" w:themeShade="80"/>
                <w:szCs w:val="20"/>
                <w:lang w:val="pt-BR"/>
              </w:rPr>
            </w:pPr>
            <w:r w:rsidRPr="00DA4882">
              <w:rPr>
                <w:rFonts w:cs="Times New Roman"/>
                <w:b/>
                <w:bCs/>
                <w:color w:val="000000" w:themeColor="text1" w:themeShade="80"/>
                <w:szCs w:val="20"/>
                <w:lang w:val="pt-BR"/>
              </w:rPr>
              <w:t>Informações</w:t>
            </w:r>
            <w:r>
              <w:rPr>
                <w:rFonts w:cs="Times New Roman"/>
                <w:b/>
                <w:bCs/>
                <w:color w:val="000000" w:themeColor="text1" w:themeShade="80"/>
                <w:szCs w:val="20"/>
                <w:lang w:val="pt-BR"/>
              </w:rPr>
              <w:t xml:space="preserve"> obrigatórias</w:t>
            </w:r>
            <w:r w:rsidRPr="00DA4882">
              <w:rPr>
                <w:rFonts w:cs="Times New Roman"/>
                <w:b/>
                <w:bCs/>
                <w:color w:val="000000" w:themeColor="text1" w:themeShade="80"/>
                <w:szCs w:val="20"/>
                <w:lang w:val="pt-BR"/>
              </w:rPr>
              <w:t xml:space="preserve"> sobre as amostras de patrim</w:t>
            </w:r>
            <w:r>
              <w:rPr>
                <w:rFonts w:cs="Times New Roman"/>
                <w:b/>
                <w:bCs/>
                <w:color w:val="000000" w:themeColor="text1" w:themeShade="80"/>
                <w:szCs w:val="20"/>
                <w:lang w:val="pt-BR"/>
              </w:rPr>
              <w:t>ônio genético a serem enviadas</w:t>
            </w:r>
            <w:r w:rsidR="0022728C">
              <w:rPr>
                <w:rFonts w:cs="Times New Roman"/>
                <w:b/>
                <w:bCs/>
                <w:color w:val="000000" w:themeColor="text1" w:themeShade="80"/>
                <w:szCs w:val="20"/>
                <w:lang w:val="pt-BR"/>
              </w:rPr>
              <w:t xml:space="preserve">, </w:t>
            </w:r>
            <w:r w:rsidR="00557EA2">
              <w:rPr>
                <w:rFonts w:cs="Times New Roman"/>
                <w:b/>
                <w:bCs/>
                <w:color w:val="000000" w:themeColor="text1" w:themeShade="80"/>
                <w:szCs w:val="20"/>
                <w:lang w:val="pt-BR"/>
              </w:rPr>
              <w:t xml:space="preserve">conforme determinado no </w:t>
            </w:r>
            <w:r w:rsidR="00557EA2" w:rsidRPr="00557EA2">
              <w:rPr>
                <w:rFonts w:cs="Times New Roman"/>
                <w:b/>
                <w:bCs/>
                <w:color w:val="000000" w:themeColor="text1" w:themeShade="80"/>
                <w:szCs w:val="20"/>
                <w:lang w:val="pt-BR"/>
              </w:rPr>
              <w:t>§6</w:t>
            </w:r>
            <w:r w:rsidR="00557EA2" w:rsidRPr="00557EA2">
              <w:rPr>
                <w:rFonts w:cs="Times New Roman"/>
                <w:bCs/>
                <w:color w:val="000000" w:themeColor="text1" w:themeShade="80"/>
                <w:szCs w:val="20"/>
                <w:lang w:val="pt-BR"/>
              </w:rPr>
              <w:t xml:space="preserve"> </w:t>
            </w:r>
            <w:r w:rsidR="0022728C" w:rsidRPr="0022728C">
              <w:rPr>
                <w:rFonts w:cs="Times New Roman"/>
                <w:b/>
                <w:color w:val="000000" w:themeColor="text1" w:themeShade="80"/>
                <w:szCs w:val="20"/>
                <w:lang w:val="pt-BR"/>
              </w:rPr>
              <w:t>do Art. 25 do Decreto nº 8.772, de 2016</w:t>
            </w:r>
            <w:r>
              <w:rPr>
                <w:rFonts w:cs="Times New Roman"/>
                <w:b/>
                <w:bCs/>
                <w:color w:val="000000" w:themeColor="text1" w:themeShade="80"/>
                <w:szCs w:val="20"/>
                <w:lang w:val="pt-BR"/>
              </w:rPr>
              <w:t>:</w:t>
            </w:r>
          </w:p>
        </w:tc>
      </w:tr>
      <w:tr w:rsidR="0022728C" w:rsidRPr="0022728C" w:rsidTr="00D14AE1">
        <w:tc>
          <w:tcPr>
            <w:tcW w:w="4861" w:type="dxa"/>
          </w:tcPr>
          <w:p w:rsidR="0022728C" w:rsidRDefault="0022728C" w:rsidP="005833BC">
            <w:pPr>
              <w:tabs>
                <w:tab w:val="left" w:pos="220"/>
                <w:tab w:val="left" w:pos="720"/>
              </w:tabs>
              <w:autoSpaceDE w:val="0"/>
              <w:autoSpaceDN w:val="0"/>
              <w:adjustRightInd w:val="0"/>
              <w:spacing w:before="240" w:after="120"/>
              <w:ind w:right="23"/>
              <w:rPr>
                <w:rFonts w:cs="Times New Roman"/>
                <w:bCs/>
                <w:color w:val="000000" w:themeColor="text1" w:themeShade="80"/>
                <w:szCs w:val="20"/>
              </w:rPr>
            </w:pPr>
            <w:r>
              <w:rPr>
                <w:rFonts w:cs="Times New Roman"/>
                <w:bCs/>
                <w:color w:val="000000" w:themeColor="text1" w:themeShade="80"/>
                <w:szCs w:val="20"/>
              </w:rPr>
              <w:t>I</w:t>
            </w:r>
            <w:r w:rsidRPr="0022728C">
              <w:rPr>
                <w:rFonts w:cs="Times New Roman"/>
                <w:bCs/>
                <w:color w:val="000000" w:themeColor="text1" w:themeShade="80"/>
                <w:szCs w:val="20"/>
              </w:rPr>
              <w:t xml:space="preserve">. </w:t>
            </w:r>
            <w:r w:rsidR="005833BC" w:rsidRPr="005833BC">
              <w:rPr>
                <w:rFonts w:cs="Times New Roman"/>
                <w:bCs/>
                <w:color w:val="000000" w:themeColor="text1" w:themeShade="80"/>
                <w:szCs w:val="20"/>
              </w:rPr>
              <w:t>Identifying information on the genetic heritage samples to be shipped, to the</w:t>
            </w:r>
            <w:r w:rsidR="005833BC">
              <w:rPr>
                <w:rFonts w:cs="Times New Roman"/>
                <w:bCs/>
                <w:color w:val="000000" w:themeColor="text1" w:themeShade="80"/>
                <w:szCs w:val="20"/>
              </w:rPr>
              <w:t xml:space="preserve"> </w:t>
            </w:r>
            <w:r w:rsidR="005833BC" w:rsidRPr="005833BC">
              <w:rPr>
                <w:rFonts w:cs="Times New Roman"/>
                <w:bCs/>
                <w:color w:val="000000" w:themeColor="text1" w:themeShade="80"/>
                <w:szCs w:val="20"/>
              </w:rPr>
              <w:t>most specific taxonomic rank possible</w:t>
            </w:r>
            <w:r w:rsidR="005833BC">
              <w:rPr>
                <w:rFonts w:cs="Times New Roman"/>
                <w:bCs/>
                <w:color w:val="000000" w:themeColor="text1" w:themeShade="80"/>
                <w:szCs w:val="20"/>
              </w:rPr>
              <w:t>:</w:t>
            </w:r>
          </w:p>
          <w:p w:rsidR="005F5296" w:rsidRPr="0022728C" w:rsidRDefault="005F5296" w:rsidP="005833BC">
            <w:pPr>
              <w:tabs>
                <w:tab w:val="left" w:pos="220"/>
                <w:tab w:val="left" w:pos="720"/>
              </w:tabs>
              <w:autoSpaceDE w:val="0"/>
              <w:autoSpaceDN w:val="0"/>
              <w:adjustRightInd w:val="0"/>
              <w:spacing w:before="240" w:after="120"/>
              <w:ind w:right="23"/>
              <w:rPr>
                <w:rFonts w:cs="Times New Roman"/>
                <w:bCs/>
                <w:color w:val="000000" w:themeColor="text1" w:themeShade="80"/>
                <w:szCs w:val="20"/>
              </w:rPr>
            </w:pPr>
            <w:r w:rsidRPr="005F5296">
              <w:rPr>
                <w:rFonts w:cs="Times New Roman"/>
                <w:bCs/>
                <w:color w:val="000000" w:themeColor="text1" w:themeShade="80"/>
                <w:szCs w:val="20"/>
                <w:highlight w:val="yellow"/>
              </w:rPr>
              <w:t>[INSERT INFORMATION HERE]</w:t>
            </w:r>
          </w:p>
        </w:tc>
        <w:tc>
          <w:tcPr>
            <w:tcW w:w="4864" w:type="dxa"/>
          </w:tcPr>
          <w:p w:rsidR="0022728C" w:rsidRDefault="005F5296" w:rsidP="0022728C">
            <w:pPr>
              <w:autoSpaceDE w:val="0"/>
              <w:autoSpaceDN w:val="0"/>
              <w:adjustRightInd w:val="0"/>
              <w:spacing w:before="240" w:after="120"/>
              <w:ind w:right="23"/>
              <w:rPr>
                <w:rFonts w:cs="Times New Roman"/>
                <w:bCs/>
                <w:color w:val="000000" w:themeColor="text1" w:themeShade="80"/>
                <w:szCs w:val="20"/>
                <w:lang w:val="pt-BR"/>
              </w:rPr>
            </w:pPr>
            <w:r>
              <w:rPr>
                <w:rFonts w:cs="Times New Roman"/>
                <w:bCs/>
                <w:color w:val="000000" w:themeColor="text1" w:themeShade="80"/>
                <w:szCs w:val="20"/>
                <w:lang w:val="pt-BR"/>
              </w:rPr>
              <w:t>I</w:t>
            </w:r>
            <w:r w:rsidR="0022728C" w:rsidRPr="0022728C">
              <w:rPr>
                <w:rFonts w:cs="Times New Roman"/>
                <w:bCs/>
                <w:color w:val="000000" w:themeColor="text1" w:themeShade="80"/>
                <w:szCs w:val="20"/>
                <w:lang w:val="pt-BR"/>
              </w:rPr>
              <w:t>. Identificação das amostras de patrimônio genético no nível taxonômico mais estrito possível:</w:t>
            </w:r>
          </w:p>
          <w:p w:rsidR="005F5296" w:rsidRPr="0022728C" w:rsidRDefault="005F5296" w:rsidP="0022728C">
            <w:pPr>
              <w:autoSpaceDE w:val="0"/>
              <w:autoSpaceDN w:val="0"/>
              <w:adjustRightInd w:val="0"/>
              <w:spacing w:before="240" w:after="120"/>
              <w:ind w:right="23"/>
              <w:rPr>
                <w:rFonts w:cs="Times New Roman"/>
                <w:bCs/>
                <w:color w:val="000000" w:themeColor="text1" w:themeShade="80"/>
                <w:szCs w:val="20"/>
                <w:lang w:val="pt-BR"/>
              </w:rPr>
            </w:pPr>
            <w:r w:rsidRPr="005F5296">
              <w:rPr>
                <w:rFonts w:cs="Times New Roman"/>
                <w:bCs/>
                <w:color w:val="000000" w:themeColor="text1" w:themeShade="80"/>
                <w:szCs w:val="20"/>
                <w:highlight w:val="yellow"/>
                <w:lang w:val="pt-BR"/>
              </w:rPr>
              <w:t>[PREENCHER INFORMAÇÃO AQUI]</w:t>
            </w:r>
          </w:p>
        </w:tc>
      </w:tr>
      <w:tr w:rsidR="0022728C" w:rsidRPr="005F5296" w:rsidTr="00D14AE1">
        <w:tc>
          <w:tcPr>
            <w:tcW w:w="4861" w:type="dxa"/>
          </w:tcPr>
          <w:p w:rsidR="005F5296" w:rsidRDefault="005F5296" w:rsidP="005833BC">
            <w:pPr>
              <w:tabs>
                <w:tab w:val="left" w:pos="220"/>
                <w:tab w:val="left" w:pos="720"/>
              </w:tabs>
              <w:autoSpaceDE w:val="0"/>
              <w:autoSpaceDN w:val="0"/>
              <w:adjustRightInd w:val="0"/>
              <w:spacing w:before="240" w:after="120"/>
              <w:ind w:right="23"/>
              <w:rPr>
                <w:rFonts w:cs="Times New Roman"/>
                <w:bCs/>
                <w:color w:val="000000" w:themeColor="text1" w:themeShade="80"/>
                <w:szCs w:val="20"/>
              </w:rPr>
            </w:pPr>
            <w:r>
              <w:rPr>
                <w:rFonts w:cs="Times New Roman"/>
                <w:bCs/>
                <w:color w:val="000000" w:themeColor="text1" w:themeShade="80"/>
                <w:szCs w:val="20"/>
              </w:rPr>
              <w:t xml:space="preserve">II. </w:t>
            </w:r>
            <w:r w:rsidRPr="005F5296">
              <w:rPr>
                <w:rFonts w:cs="Times New Roman"/>
                <w:bCs/>
                <w:color w:val="000000" w:themeColor="text1" w:themeShade="80"/>
                <w:szCs w:val="20"/>
              </w:rPr>
              <w:t>Information on the kind of sample and method of stowage:</w:t>
            </w:r>
          </w:p>
          <w:p w:rsidR="005F5296" w:rsidRDefault="005F5296" w:rsidP="005833BC">
            <w:pPr>
              <w:tabs>
                <w:tab w:val="left" w:pos="220"/>
                <w:tab w:val="left" w:pos="720"/>
              </w:tabs>
              <w:autoSpaceDE w:val="0"/>
              <w:autoSpaceDN w:val="0"/>
              <w:adjustRightInd w:val="0"/>
              <w:spacing w:before="240" w:after="120"/>
              <w:ind w:right="23"/>
              <w:rPr>
                <w:rFonts w:cs="Times New Roman"/>
                <w:bCs/>
                <w:color w:val="000000" w:themeColor="text1" w:themeShade="80"/>
                <w:szCs w:val="20"/>
              </w:rPr>
            </w:pPr>
            <w:r w:rsidRPr="005F5296">
              <w:rPr>
                <w:rFonts w:cs="Times New Roman"/>
                <w:bCs/>
                <w:color w:val="000000" w:themeColor="text1" w:themeShade="80"/>
                <w:szCs w:val="20"/>
                <w:highlight w:val="yellow"/>
              </w:rPr>
              <w:t>[INSERT INFORMATION HERE]</w:t>
            </w:r>
          </w:p>
        </w:tc>
        <w:tc>
          <w:tcPr>
            <w:tcW w:w="4864" w:type="dxa"/>
          </w:tcPr>
          <w:p w:rsidR="0022728C" w:rsidRDefault="005F5296" w:rsidP="005F5296">
            <w:pPr>
              <w:autoSpaceDE w:val="0"/>
              <w:autoSpaceDN w:val="0"/>
              <w:adjustRightInd w:val="0"/>
              <w:spacing w:before="240" w:after="120"/>
              <w:ind w:right="23"/>
              <w:rPr>
                <w:rFonts w:cs="Times New Roman"/>
                <w:bCs/>
                <w:color w:val="000000" w:themeColor="text1" w:themeShade="80"/>
                <w:szCs w:val="20"/>
                <w:lang w:val="pt-BR"/>
              </w:rPr>
            </w:pPr>
            <w:r w:rsidRPr="005F5296">
              <w:rPr>
                <w:rFonts w:cs="Times New Roman"/>
                <w:bCs/>
                <w:color w:val="000000" w:themeColor="text1" w:themeShade="80"/>
                <w:szCs w:val="20"/>
                <w:lang w:val="pt-BR"/>
              </w:rPr>
              <w:t>II. Informações sobre o tipo de amostra e a forma de</w:t>
            </w:r>
            <w:r>
              <w:rPr>
                <w:rFonts w:cs="Times New Roman"/>
                <w:bCs/>
                <w:color w:val="000000" w:themeColor="text1" w:themeShade="80"/>
                <w:szCs w:val="20"/>
                <w:lang w:val="pt-BR"/>
              </w:rPr>
              <w:t xml:space="preserve"> </w:t>
            </w:r>
            <w:r w:rsidRPr="005F5296">
              <w:rPr>
                <w:rFonts w:cs="Times New Roman"/>
                <w:bCs/>
                <w:color w:val="000000" w:themeColor="text1" w:themeShade="80"/>
                <w:szCs w:val="20"/>
                <w:lang w:val="pt-BR"/>
              </w:rPr>
              <w:t>acondicionamento:</w:t>
            </w:r>
          </w:p>
          <w:p w:rsidR="005F5296" w:rsidRPr="005F5296" w:rsidRDefault="005F5296" w:rsidP="005F5296">
            <w:pPr>
              <w:autoSpaceDE w:val="0"/>
              <w:autoSpaceDN w:val="0"/>
              <w:adjustRightInd w:val="0"/>
              <w:spacing w:before="240" w:after="120"/>
              <w:ind w:right="23"/>
              <w:rPr>
                <w:rFonts w:cs="Times New Roman"/>
                <w:bCs/>
                <w:color w:val="000000" w:themeColor="text1" w:themeShade="80"/>
                <w:szCs w:val="20"/>
                <w:lang w:val="pt-BR"/>
              </w:rPr>
            </w:pPr>
            <w:r w:rsidRPr="005F5296">
              <w:rPr>
                <w:rFonts w:cs="Times New Roman"/>
                <w:bCs/>
                <w:color w:val="000000" w:themeColor="text1" w:themeShade="80"/>
                <w:szCs w:val="20"/>
                <w:highlight w:val="yellow"/>
                <w:lang w:val="pt-BR"/>
              </w:rPr>
              <w:t>[PREENCHER INFORMAÇÃO AQUI]</w:t>
            </w:r>
          </w:p>
        </w:tc>
      </w:tr>
      <w:tr w:rsidR="005F5296" w:rsidRPr="005F5296" w:rsidTr="00D14AE1">
        <w:tc>
          <w:tcPr>
            <w:tcW w:w="4861" w:type="dxa"/>
          </w:tcPr>
          <w:p w:rsidR="005F5296" w:rsidRDefault="005F5296" w:rsidP="005833BC">
            <w:pPr>
              <w:tabs>
                <w:tab w:val="left" w:pos="220"/>
                <w:tab w:val="left" w:pos="720"/>
              </w:tabs>
              <w:autoSpaceDE w:val="0"/>
              <w:autoSpaceDN w:val="0"/>
              <w:adjustRightInd w:val="0"/>
              <w:spacing w:before="240" w:after="120"/>
              <w:ind w:right="23"/>
              <w:rPr>
                <w:rFonts w:cs="Times New Roman"/>
                <w:bCs/>
                <w:color w:val="000000" w:themeColor="text1" w:themeShade="80"/>
                <w:szCs w:val="20"/>
              </w:rPr>
            </w:pPr>
            <w:r w:rsidRPr="005F5296">
              <w:rPr>
                <w:rFonts w:cs="Times New Roman"/>
                <w:bCs/>
                <w:color w:val="000000" w:themeColor="text1" w:themeShade="80"/>
                <w:szCs w:val="20"/>
              </w:rPr>
              <w:t>III. Number of containers, volume or weight:</w:t>
            </w:r>
          </w:p>
          <w:p w:rsidR="005F5296" w:rsidRPr="005F5296" w:rsidRDefault="005F5296" w:rsidP="005833BC">
            <w:pPr>
              <w:tabs>
                <w:tab w:val="left" w:pos="220"/>
                <w:tab w:val="left" w:pos="720"/>
              </w:tabs>
              <w:autoSpaceDE w:val="0"/>
              <w:autoSpaceDN w:val="0"/>
              <w:adjustRightInd w:val="0"/>
              <w:spacing w:before="240" w:after="120"/>
              <w:ind w:right="23"/>
              <w:rPr>
                <w:rFonts w:cs="Times New Roman"/>
                <w:bCs/>
                <w:color w:val="000000" w:themeColor="text1" w:themeShade="80"/>
                <w:szCs w:val="20"/>
              </w:rPr>
            </w:pPr>
            <w:r w:rsidRPr="005F5296">
              <w:rPr>
                <w:rFonts w:cs="Times New Roman"/>
                <w:bCs/>
                <w:color w:val="000000" w:themeColor="text1" w:themeShade="80"/>
                <w:szCs w:val="20"/>
                <w:highlight w:val="yellow"/>
              </w:rPr>
              <w:t>[INSERT INFORMATION HERE]</w:t>
            </w:r>
          </w:p>
        </w:tc>
        <w:tc>
          <w:tcPr>
            <w:tcW w:w="4864" w:type="dxa"/>
          </w:tcPr>
          <w:p w:rsidR="005F5296" w:rsidRDefault="005F5296" w:rsidP="005F5296">
            <w:pPr>
              <w:autoSpaceDE w:val="0"/>
              <w:autoSpaceDN w:val="0"/>
              <w:adjustRightInd w:val="0"/>
              <w:spacing w:before="240" w:after="120"/>
              <w:ind w:right="23"/>
              <w:rPr>
                <w:rFonts w:cs="Times New Roman"/>
                <w:bCs/>
                <w:color w:val="000000" w:themeColor="text1" w:themeShade="80"/>
                <w:szCs w:val="20"/>
                <w:lang w:val="pt-BR"/>
              </w:rPr>
            </w:pPr>
            <w:r>
              <w:rPr>
                <w:rFonts w:cs="Times New Roman"/>
                <w:bCs/>
                <w:color w:val="000000" w:themeColor="text1" w:themeShade="80"/>
                <w:szCs w:val="20"/>
                <w:lang w:val="pt-BR"/>
              </w:rPr>
              <w:t>III</w:t>
            </w:r>
            <w:r w:rsidRPr="005F5296">
              <w:rPr>
                <w:rFonts w:cs="Times New Roman"/>
                <w:bCs/>
                <w:color w:val="000000" w:themeColor="text1" w:themeShade="80"/>
                <w:szCs w:val="20"/>
                <w:lang w:val="pt-BR"/>
              </w:rPr>
              <w:t>. Quantidade de recipientes, volume ou peso:</w:t>
            </w:r>
          </w:p>
          <w:p w:rsidR="005F5296" w:rsidRPr="005F5296" w:rsidRDefault="005F5296" w:rsidP="005F5296">
            <w:pPr>
              <w:autoSpaceDE w:val="0"/>
              <w:autoSpaceDN w:val="0"/>
              <w:adjustRightInd w:val="0"/>
              <w:spacing w:before="240" w:after="120"/>
              <w:ind w:right="23"/>
              <w:rPr>
                <w:rFonts w:cs="Times New Roman"/>
                <w:bCs/>
                <w:color w:val="000000" w:themeColor="text1" w:themeShade="80"/>
                <w:szCs w:val="20"/>
                <w:lang w:val="pt-BR"/>
              </w:rPr>
            </w:pPr>
            <w:r w:rsidRPr="005F5296">
              <w:rPr>
                <w:rFonts w:cs="Times New Roman"/>
                <w:bCs/>
                <w:color w:val="000000" w:themeColor="text1" w:themeShade="80"/>
                <w:szCs w:val="20"/>
                <w:highlight w:val="yellow"/>
                <w:lang w:val="pt-BR"/>
              </w:rPr>
              <w:t>[PREENCHER INFORMAÇÃO AQUI]</w:t>
            </w:r>
          </w:p>
        </w:tc>
      </w:tr>
      <w:tr w:rsidR="005F5296" w:rsidRPr="005F5296" w:rsidTr="00D14AE1">
        <w:tc>
          <w:tcPr>
            <w:tcW w:w="4861" w:type="dxa"/>
          </w:tcPr>
          <w:p w:rsidR="005F5296" w:rsidRPr="005F5296" w:rsidRDefault="005F5296" w:rsidP="005F5296">
            <w:pPr>
              <w:tabs>
                <w:tab w:val="left" w:pos="220"/>
                <w:tab w:val="left" w:pos="720"/>
              </w:tabs>
              <w:autoSpaceDE w:val="0"/>
              <w:autoSpaceDN w:val="0"/>
              <w:adjustRightInd w:val="0"/>
              <w:spacing w:before="240" w:after="120"/>
              <w:ind w:right="23"/>
              <w:rPr>
                <w:rFonts w:cs="Times New Roman"/>
                <w:bCs/>
                <w:color w:val="000000" w:themeColor="text1" w:themeShade="80"/>
                <w:szCs w:val="20"/>
              </w:rPr>
            </w:pPr>
            <w:r>
              <w:rPr>
                <w:rFonts w:cs="Times New Roman"/>
                <w:bCs/>
                <w:color w:val="000000" w:themeColor="text1" w:themeShade="80"/>
                <w:szCs w:val="20"/>
              </w:rPr>
              <w:t xml:space="preserve">IV. </w:t>
            </w:r>
            <w:r w:rsidRPr="005F5296">
              <w:rPr>
                <w:rFonts w:cs="Times New Roman"/>
                <w:bCs/>
                <w:color w:val="000000" w:themeColor="text1" w:themeShade="80"/>
                <w:szCs w:val="20"/>
              </w:rPr>
              <w:t>Is the sample from traditional local or Creole varieties or locally adapted or</w:t>
            </w:r>
            <w:r>
              <w:rPr>
                <w:rFonts w:cs="Times New Roman"/>
                <w:bCs/>
                <w:color w:val="000000" w:themeColor="text1" w:themeShade="80"/>
                <w:szCs w:val="20"/>
              </w:rPr>
              <w:t xml:space="preserve"> </w:t>
            </w:r>
            <w:r w:rsidRPr="005F5296">
              <w:rPr>
                <w:rFonts w:cs="Times New Roman"/>
                <w:bCs/>
                <w:color w:val="000000" w:themeColor="text1" w:themeShade="80"/>
                <w:szCs w:val="20"/>
              </w:rPr>
              <w:t>Creole breeds?</w:t>
            </w:r>
            <w:r>
              <w:rPr>
                <w:rFonts w:cs="Times New Roman"/>
                <w:bCs/>
                <w:color w:val="000000" w:themeColor="text1" w:themeShade="80"/>
                <w:szCs w:val="20"/>
              </w:rPr>
              <w:br/>
            </w:r>
            <w:r>
              <w:rPr>
                <w:rFonts w:cs="Times New Roman"/>
                <w:bCs/>
                <w:color w:val="000000" w:themeColor="text1" w:themeShade="80"/>
                <w:szCs w:val="20"/>
              </w:rPr>
              <w:lastRenderedPageBreak/>
              <w:t>(   ) YES</w:t>
            </w:r>
            <w:r>
              <w:rPr>
                <w:rFonts w:cs="Times New Roman"/>
                <w:bCs/>
                <w:color w:val="000000" w:themeColor="text1" w:themeShade="80"/>
                <w:szCs w:val="20"/>
              </w:rPr>
              <w:br/>
              <w:t>(   ) NO</w:t>
            </w:r>
          </w:p>
        </w:tc>
        <w:tc>
          <w:tcPr>
            <w:tcW w:w="4864" w:type="dxa"/>
          </w:tcPr>
          <w:p w:rsidR="005F5296" w:rsidRPr="005F5296" w:rsidRDefault="005F5296" w:rsidP="005F5296">
            <w:pPr>
              <w:autoSpaceDE w:val="0"/>
              <w:autoSpaceDN w:val="0"/>
              <w:adjustRightInd w:val="0"/>
              <w:spacing w:before="240" w:after="120"/>
              <w:ind w:right="23"/>
              <w:rPr>
                <w:rFonts w:cs="Times New Roman"/>
                <w:bCs/>
                <w:color w:val="000000" w:themeColor="text1" w:themeShade="80"/>
                <w:szCs w:val="20"/>
              </w:rPr>
            </w:pPr>
            <w:r w:rsidRPr="005F5296">
              <w:rPr>
                <w:rFonts w:cs="Times New Roman"/>
                <w:bCs/>
                <w:color w:val="000000" w:themeColor="text1" w:themeShade="80"/>
                <w:szCs w:val="20"/>
                <w:lang w:val="pt-BR"/>
              </w:rPr>
              <w:lastRenderedPageBreak/>
              <w:t>IV. Trata-se de variedade tradicional local ou crioula ou de</w:t>
            </w:r>
            <w:r>
              <w:rPr>
                <w:rFonts w:cs="Times New Roman"/>
                <w:bCs/>
                <w:color w:val="000000" w:themeColor="text1" w:themeShade="80"/>
                <w:szCs w:val="20"/>
                <w:lang w:val="pt-BR"/>
              </w:rPr>
              <w:t xml:space="preserve"> </w:t>
            </w:r>
            <w:r w:rsidRPr="005F5296">
              <w:rPr>
                <w:rFonts w:cs="Times New Roman"/>
                <w:bCs/>
                <w:color w:val="000000" w:themeColor="text1" w:themeShade="80"/>
                <w:szCs w:val="20"/>
                <w:lang w:val="pt-BR"/>
              </w:rPr>
              <w:t>raça localmente adaptada ou crioula?</w:t>
            </w:r>
            <w:r>
              <w:rPr>
                <w:rFonts w:cs="Times New Roman"/>
                <w:bCs/>
                <w:color w:val="000000" w:themeColor="text1" w:themeShade="80"/>
                <w:szCs w:val="20"/>
                <w:lang w:val="pt-BR"/>
              </w:rPr>
              <w:br/>
            </w:r>
            <w:r w:rsidRPr="005F5296">
              <w:rPr>
                <w:rFonts w:cs="Times New Roman"/>
                <w:bCs/>
                <w:color w:val="000000" w:themeColor="text1" w:themeShade="80"/>
                <w:szCs w:val="20"/>
              </w:rPr>
              <w:lastRenderedPageBreak/>
              <w:t>(   ) SIM</w:t>
            </w:r>
            <w:r>
              <w:rPr>
                <w:rFonts w:cs="Times New Roman"/>
                <w:bCs/>
                <w:color w:val="000000" w:themeColor="text1" w:themeShade="80"/>
                <w:szCs w:val="20"/>
              </w:rPr>
              <w:br/>
            </w:r>
            <w:r w:rsidRPr="005F5296">
              <w:rPr>
                <w:rFonts w:cs="Times New Roman"/>
                <w:bCs/>
                <w:color w:val="000000" w:themeColor="text1" w:themeShade="80"/>
                <w:szCs w:val="20"/>
              </w:rPr>
              <w:t>(   ) NÃO</w:t>
            </w:r>
          </w:p>
        </w:tc>
      </w:tr>
      <w:tr w:rsidR="00104EDF" w:rsidRPr="00104EDF" w:rsidTr="00D14AE1">
        <w:tc>
          <w:tcPr>
            <w:tcW w:w="4861" w:type="dxa"/>
          </w:tcPr>
          <w:p w:rsidR="00104EDF" w:rsidRDefault="00104EDF" w:rsidP="00104EDF">
            <w:pPr>
              <w:tabs>
                <w:tab w:val="left" w:pos="220"/>
                <w:tab w:val="left" w:pos="720"/>
              </w:tabs>
              <w:autoSpaceDE w:val="0"/>
              <w:autoSpaceDN w:val="0"/>
              <w:adjustRightInd w:val="0"/>
              <w:spacing w:before="240" w:after="120"/>
              <w:ind w:right="23"/>
              <w:rPr>
                <w:rFonts w:cs="Times New Roman"/>
                <w:bCs/>
                <w:color w:val="000000" w:themeColor="text1" w:themeShade="80"/>
                <w:szCs w:val="20"/>
              </w:rPr>
            </w:pPr>
            <w:r>
              <w:rPr>
                <w:rFonts w:cs="Times New Roman"/>
                <w:bCs/>
                <w:color w:val="000000" w:themeColor="text1" w:themeShade="80"/>
                <w:szCs w:val="20"/>
              </w:rPr>
              <w:lastRenderedPageBreak/>
              <w:t xml:space="preserve">V. </w:t>
            </w:r>
            <w:r w:rsidRPr="00104EDF">
              <w:rPr>
                <w:rFonts w:cs="Times New Roman"/>
                <w:bCs/>
                <w:color w:val="000000" w:themeColor="text1" w:themeShade="80"/>
                <w:szCs w:val="20"/>
              </w:rPr>
              <w:t xml:space="preserve">Description of the technical activities </w:t>
            </w:r>
            <w:r>
              <w:rPr>
                <w:rFonts w:cs="Times New Roman"/>
                <w:bCs/>
                <w:color w:val="000000" w:themeColor="text1" w:themeShade="80"/>
                <w:szCs w:val="20"/>
              </w:rPr>
              <w:t>which</w:t>
            </w:r>
            <w:r w:rsidRPr="00104EDF">
              <w:rPr>
                <w:rFonts w:cs="Times New Roman"/>
                <w:bCs/>
                <w:color w:val="000000" w:themeColor="text1" w:themeShade="80"/>
                <w:szCs w:val="20"/>
              </w:rPr>
              <w:t xml:space="preserve"> will be </w:t>
            </w:r>
            <w:r>
              <w:rPr>
                <w:rFonts w:cs="Times New Roman"/>
                <w:bCs/>
                <w:color w:val="000000" w:themeColor="text1" w:themeShade="80"/>
                <w:szCs w:val="20"/>
              </w:rPr>
              <w:t>undertaken</w:t>
            </w:r>
            <w:r w:rsidRPr="00104EDF">
              <w:rPr>
                <w:rFonts w:cs="Times New Roman"/>
                <w:bCs/>
                <w:color w:val="000000" w:themeColor="text1" w:themeShade="80"/>
                <w:szCs w:val="20"/>
              </w:rPr>
              <w:t xml:space="preserve"> with the samples of genetic patrimony</w:t>
            </w:r>
            <w:r>
              <w:rPr>
                <w:rFonts w:cs="Times New Roman"/>
                <w:bCs/>
                <w:color w:val="000000" w:themeColor="text1" w:themeShade="80"/>
                <w:szCs w:val="20"/>
              </w:rPr>
              <w:t xml:space="preserve"> that will be shipped</w:t>
            </w:r>
            <w:r w:rsidRPr="00104EDF">
              <w:rPr>
                <w:rFonts w:cs="Times New Roman"/>
                <w:bCs/>
                <w:color w:val="000000" w:themeColor="text1" w:themeShade="80"/>
                <w:szCs w:val="20"/>
              </w:rPr>
              <w:t>:</w:t>
            </w:r>
          </w:p>
          <w:p w:rsidR="00104EDF" w:rsidRDefault="00104EDF" w:rsidP="00104EDF">
            <w:pPr>
              <w:tabs>
                <w:tab w:val="left" w:pos="220"/>
                <w:tab w:val="left" w:pos="720"/>
              </w:tabs>
              <w:autoSpaceDE w:val="0"/>
              <w:autoSpaceDN w:val="0"/>
              <w:adjustRightInd w:val="0"/>
              <w:spacing w:before="240" w:after="120"/>
              <w:ind w:right="23"/>
              <w:rPr>
                <w:rFonts w:cs="Times New Roman"/>
                <w:bCs/>
                <w:color w:val="000000" w:themeColor="text1" w:themeShade="80"/>
                <w:szCs w:val="20"/>
              </w:rPr>
            </w:pPr>
            <w:r w:rsidRPr="005F5296">
              <w:rPr>
                <w:rFonts w:cs="Times New Roman"/>
                <w:bCs/>
                <w:color w:val="000000" w:themeColor="text1" w:themeShade="80"/>
                <w:szCs w:val="20"/>
                <w:highlight w:val="yellow"/>
              </w:rPr>
              <w:t>[INSERT INFORMATION HERE]</w:t>
            </w:r>
          </w:p>
        </w:tc>
        <w:tc>
          <w:tcPr>
            <w:tcW w:w="4864" w:type="dxa"/>
          </w:tcPr>
          <w:p w:rsidR="00104EDF" w:rsidRDefault="00104EDF" w:rsidP="005F5296">
            <w:pPr>
              <w:autoSpaceDE w:val="0"/>
              <w:autoSpaceDN w:val="0"/>
              <w:adjustRightInd w:val="0"/>
              <w:spacing w:before="240" w:after="120"/>
              <w:ind w:right="23"/>
              <w:rPr>
                <w:rFonts w:cs="Times New Roman"/>
                <w:bCs/>
                <w:color w:val="000000" w:themeColor="text1" w:themeShade="80"/>
                <w:szCs w:val="20"/>
                <w:lang w:val="pt-BR"/>
              </w:rPr>
            </w:pPr>
            <w:r>
              <w:rPr>
                <w:rFonts w:cs="Times New Roman"/>
                <w:bCs/>
                <w:color w:val="000000" w:themeColor="text1" w:themeShade="80"/>
                <w:szCs w:val="20"/>
                <w:lang w:val="pt-BR"/>
              </w:rPr>
              <w:t>V. Descrição das atividades técnicas que serão realizadas com as amostras de patrimônio genético que serão enviadas:</w:t>
            </w:r>
          </w:p>
          <w:p w:rsidR="00104EDF" w:rsidRPr="005F5296" w:rsidRDefault="00104EDF" w:rsidP="005F5296">
            <w:pPr>
              <w:autoSpaceDE w:val="0"/>
              <w:autoSpaceDN w:val="0"/>
              <w:adjustRightInd w:val="0"/>
              <w:spacing w:before="240" w:after="120"/>
              <w:ind w:right="23"/>
              <w:rPr>
                <w:rFonts w:cs="Times New Roman"/>
                <w:bCs/>
                <w:color w:val="000000" w:themeColor="text1" w:themeShade="80"/>
                <w:szCs w:val="20"/>
                <w:lang w:val="pt-BR"/>
              </w:rPr>
            </w:pPr>
            <w:r w:rsidRPr="005F5296">
              <w:rPr>
                <w:rFonts w:cs="Times New Roman"/>
                <w:bCs/>
                <w:color w:val="000000" w:themeColor="text1" w:themeShade="80"/>
                <w:szCs w:val="20"/>
                <w:highlight w:val="yellow"/>
                <w:lang w:val="pt-BR"/>
              </w:rPr>
              <w:t>[PREENCHER INFORMAÇÃO AQUI]</w:t>
            </w:r>
          </w:p>
        </w:tc>
      </w:tr>
      <w:tr w:rsidR="00104EDF" w:rsidRPr="00C71C0E" w:rsidTr="00D14AE1">
        <w:tc>
          <w:tcPr>
            <w:tcW w:w="4861" w:type="dxa"/>
          </w:tcPr>
          <w:p w:rsidR="00104EDF" w:rsidRDefault="00104EDF" w:rsidP="00104EDF">
            <w:pPr>
              <w:tabs>
                <w:tab w:val="left" w:pos="220"/>
                <w:tab w:val="left" w:pos="720"/>
              </w:tabs>
              <w:autoSpaceDE w:val="0"/>
              <w:autoSpaceDN w:val="0"/>
              <w:adjustRightInd w:val="0"/>
              <w:spacing w:before="240" w:after="120"/>
              <w:ind w:right="23"/>
              <w:rPr>
                <w:rFonts w:cs="Times New Roman"/>
                <w:bCs/>
                <w:color w:val="000000" w:themeColor="text1" w:themeShade="80"/>
                <w:szCs w:val="20"/>
              </w:rPr>
            </w:pPr>
            <w:r>
              <w:rPr>
                <w:rFonts w:cs="Times New Roman"/>
                <w:bCs/>
                <w:color w:val="000000" w:themeColor="text1" w:themeShade="80"/>
                <w:szCs w:val="20"/>
              </w:rPr>
              <w:t>VI. Timeframe for the conclusion of the technical activities described above, discriminating the timeframe for each activity, when appropriate:</w:t>
            </w:r>
          </w:p>
          <w:p w:rsidR="00C71C0E" w:rsidRDefault="00C71C0E" w:rsidP="00104EDF">
            <w:pPr>
              <w:tabs>
                <w:tab w:val="left" w:pos="220"/>
                <w:tab w:val="left" w:pos="720"/>
              </w:tabs>
              <w:autoSpaceDE w:val="0"/>
              <w:autoSpaceDN w:val="0"/>
              <w:adjustRightInd w:val="0"/>
              <w:spacing w:before="240" w:after="120"/>
              <w:ind w:right="23"/>
              <w:rPr>
                <w:rFonts w:cs="Times New Roman"/>
                <w:bCs/>
                <w:color w:val="000000" w:themeColor="text1" w:themeShade="80"/>
                <w:szCs w:val="20"/>
              </w:rPr>
            </w:pPr>
            <w:r w:rsidRPr="005F5296">
              <w:rPr>
                <w:rFonts w:cs="Times New Roman"/>
                <w:bCs/>
                <w:color w:val="000000" w:themeColor="text1" w:themeShade="80"/>
                <w:szCs w:val="20"/>
                <w:highlight w:val="yellow"/>
              </w:rPr>
              <w:t>[INSERT INFORMATION HERE]</w:t>
            </w:r>
          </w:p>
        </w:tc>
        <w:tc>
          <w:tcPr>
            <w:tcW w:w="4864" w:type="dxa"/>
          </w:tcPr>
          <w:p w:rsidR="00104EDF" w:rsidRDefault="00C71C0E" w:rsidP="00C71C0E">
            <w:pPr>
              <w:autoSpaceDE w:val="0"/>
              <w:autoSpaceDN w:val="0"/>
              <w:adjustRightInd w:val="0"/>
              <w:spacing w:before="240" w:after="120"/>
              <w:ind w:right="23"/>
              <w:rPr>
                <w:rFonts w:cs="Times New Roman"/>
                <w:bCs/>
                <w:color w:val="000000" w:themeColor="text1" w:themeShade="80"/>
                <w:szCs w:val="20"/>
                <w:lang w:val="pt-BR"/>
              </w:rPr>
            </w:pPr>
            <w:r w:rsidRPr="00C71C0E">
              <w:rPr>
                <w:rFonts w:cs="Times New Roman"/>
                <w:bCs/>
                <w:color w:val="000000" w:themeColor="text1" w:themeShade="80"/>
                <w:szCs w:val="20"/>
                <w:lang w:val="pt-BR"/>
              </w:rPr>
              <w:t xml:space="preserve">VI. </w:t>
            </w:r>
            <w:r>
              <w:rPr>
                <w:rFonts w:cs="Times New Roman"/>
                <w:bCs/>
                <w:color w:val="000000" w:themeColor="text1" w:themeShade="80"/>
                <w:szCs w:val="20"/>
                <w:lang w:val="pt-BR"/>
              </w:rPr>
              <w:t>P</w:t>
            </w:r>
            <w:r w:rsidRPr="00C71C0E">
              <w:rPr>
                <w:rFonts w:cs="Times New Roman"/>
                <w:bCs/>
                <w:color w:val="000000" w:themeColor="text1" w:themeShade="80"/>
                <w:szCs w:val="20"/>
                <w:lang w:val="pt-BR"/>
              </w:rPr>
              <w:t xml:space="preserve">razo para a </w:t>
            </w:r>
            <w:r>
              <w:rPr>
                <w:rFonts w:cs="Times New Roman"/>
                <w:bCs/>
                <w:color w:val="000000" w:themeColor="text1" w:themeShade="80"/>
                <w:szCs w:val="20"/>
                <w:lang w:val="pt-BR"/>
              </w:rPr>
              <w:t>realização das atividades técnicas descritas acima</w:t>
            </w:r>
            <w:r w:rsidRPr="00C71C0E">
              <w:rPr>
                <w:rFonts w:cs="Times New Roman"/>
                <w:bCs/>
                <w:color w:val="000000" w:themeColor="text1" w:themeShade="80"/>
                <w:szCs w:val="20"/>
                <w:lang w:val="pt-BR"/>
              </w:rPr>
              <w:t>, com detalhamento por atividade a ser executada, quando coube</w:t>
            </w:r>
            <w:r>
              <w:rPr>
                <w:rFonts w:cs="Times New Roman"/>
                <w:bCs/>
                <w:color w:val="000000" w:themeColor="text1" w:themeShade="80"/>
                <w:szCs w:val="20"/>
                <w:lang w:val="pt-BR"/>
              </w:rPr>
              <w:t>r:</w:t>
            </w:r>
          </w:p>
          <w:p w:rsidR="00C71C0E" w:rsidRPr="00C71C0E" w:rsidRDefault="00C71C0E" w:rsidP="00C71C0E">
            <w:pPr>
              <w:autoSpaceDE w:val="0"/>
              <w:autoSpaceDN w:val="0"/>
              <w:adjustRightInd w:val="0"/>
              <w:spacing w:before="240" w:after="120"/>
              <w:ind w:right="23"/>
              <w:rPr>
                <w:rFonts w:cs="Times New Roman"/>
                <w:bCs/>
                <w:color w:val="000000" w:themeColor="text1" w:themeShade="80"/>
                <w:szCs w:val="20"/>
                <w:lang w:val="pt-BR"/>
              </w:rPr>
            </w:pPr>
            <w:r w:rsidRPr="005F5296">
              <w:rPr>
                <w:rFonts w:cs="Times New Roman"/>
                <w:bCs/>
                <w:color w:val="000000" w:themeColor="text1" w:themeShade="80"/>
                <w:szCs w:val="20"/>
                <w:highlight w:val="yellow"/>
                <w:lang w:val="pt-BR"/>
              </w:rPr>
              <w:t>[PREENCHER INFORMAÇÃO AQUI]</w:t>
            </w:r>
          </w:p>
        </w:tc>
      </w:tr>
      <w:tr w:rsidR="009D093A" w:rsidRPr="00C71C0E" w:rsidTr="00D14AE1">
        <w:trPr>
          <w:trHeight w:val="108"/>
        </w:trPr>
        <w:tc>
          <w:tcPr>
            <w:tcW w:w="9725" w:type="dxa"/>
            <w:gridSpan w:val="2"/>
            <w:shd w:val="clear" w:color="auto" w:fill="D8D8D8" w:themeFill="background1" w:themeFillShade="D8"/>
          </w:tcPr>
          <w:p w:rsidR="009D093A" w:rsidRPr="00C71C0E" w:rsidRDefault="009D093A" w:rsidP="004C3E62">
            <w:pPr>
              <w:snapToGrid w:val="0"/>
              <w:contextualSpacing/>
              <w:rPr>
                <w:rFonts w:cs="Times New Roman"/>
                <w:color w:val="000000" w:themeColor="text1" w:themeShade="80"/>
                <w:sz w:val="12"/>
                <w:szCs w:val="12"/>
                <w:lang w:val="pt-BR"/>
              </w:rPr>
            </w:pPr>
          </w:p>
        </w:tc>
      </w:tr>
      <w:tr w:rsidR="00496F6E" w:rsidRPr="00F77093" w:rsidTr="00D14AE1">
        <w:tc>
          <w:tcPr>
            <w:tcW w:w="4861" w:type="dxa"/>
          </w:tcPr>
          <w:p w:rsidR="00496F6E" w:rsidRDefault="001F122C" w:rsidP="00BD30BE">
            <w:pPr>
              <w:tabs>
                <w:tab w:val="left" w:pos="220"/>
                <w:tab w:val="left" w:pos="720"/>
              </w:tabs>
              <w:autoSpaceDE w:val="0"/>
              <w:autoSpaceDN w:val="0"/>
              <w:adjustRightInd w:val="0"/>
              <w:spacing w:before="240" w:after="120"/>
              <w:ind w:right="23"/>
              <w:rPr>
                <w:rFonts w:cs="Times New Roman"/>
                <w:b/>
                <w:bCs/>
                <w:color w:val="000000" w:themeColor="text1" w:themeShade="80"/>
                <w:szCs w:val="20"/>
              </w:rPr>
            </w:pPr>
            <w:r w:rsidRPr="005F5296">
              <w:rPr>
                <w:rFonts w:cs="Times New Roman"/>
                <w:b/>
                <w:bCs/>
                <w:color w:val="000000" w:themeColor="text1" w:themeShade="80"/>
                <w:szCs w:val="20"/>
              </w:rPr>
              <w:t>By agreeing to all of the above terms, the r</w:t>
            </w:r>
            <w:r>
              <w:rPr>
                <w:rFonts w:cs="Times New Roman"/>
                <w:b/>
                <w:bCs/>
                <w:color w:val="000000" w:themeColor="text1" w:themeShade="80"/>
                <w:szCs w:val="20"/>
              </w:rPr>
              <w:t xml:space="preserve">epresentatives of the RECIPIENT and of the </w:t>
            </w:r>
            <w:r w:rsidR="009F67DF">
              <w:rPr>
                <w:rFonts w:cs="Times New Roman"/>
                <w:b/>
                <w:bCs/>
                <w:color w:val="000000" w:themeColor="text1" w:themeShade="80"/>
                <w:szCs w:val="20"/>
              </w:rPr>
              <w:t>SENDER</w:t>
            </w:r>
            <w:r>
              <w:rPr>
                <w:rFonts w:cs="Times New Roman"/>
                <w:b/>
                <w:bCs/>
                <w:color w:val="000000" w:themeColor="text1" w:themeShade="80"/>
                <w:szCs w:val="20"/>
              </w:rPr>
              <w:t xml:space="preserve"> sign this </w:t>
            </w:r>
            <w:r w:rsidR="00BD30BE">
              <w:rPr>
                <w:rFonts w:cs="Times New Roman"/>
                <w:b/>
                <w:bCs/>
                <w:color w:val="000000" w:themeColor="text1" w:themeShade="80"/>
                <w:szCs w:val="20"/>
              </w:rPr>
              <w:t>LIMT</w:t>
            </w:r>
            <w:r>
              <w:rPr>
                <w:rFonts w:cs="Times New Roman"/>
                <w:b/>
                <w:bCs/>
                <w:color w:val="000000" w:themeColor="text1" w:themeShade="80"/>
                <w:szCs w:val="20"/>
              </w:rPr>
              <w:t xml:space="preserve"> in</w:t>
            </w:r>
            <w:r w:rsidR="00205280">
              <w:rPr>
                <w:rFonts w:cs="Times New Roman"/>
                <w:b/>
                <w:bCs/>
                <w:color w:val="000000" w:themeColor="text1" w:themeShade="80"/>
                <w:szCs w:val="20"/>
              </w:rPr>
              <w:t>, at least,</w:t>
            </w:r>
            <w:r>
              <w:rPr>
                <w:rFonts w:cs="Times New Roman"/>
                <w:b/>
                <w:bCs/>
                <w:color w:val="000000" w:themeColor="text1" w:themeShade="80"/>
                <w:szCs w:val="20"/>
              </w:rPr>
              <w:t xml:space="preserve"> 2 (two) </w:t>
            </w:r>
            <w:r w:rsidR="00EF1372">
              <w:rPr>
                <w:rFonts w:cs="Times New Roman"/>
                <w:b/>
                <w:bCs/>
                <w:color w:val="000000" w:themeColor="text1" w:themeShade="80"/>
                <w:szCs w:val="20"/>
              </w:rPr>
              <w:t xml:space="preserve">counterparts </w:t>
            </w:r>
            <w:r>
              <w:rPr>
                <w:rFonts w:cs="Times New Roman"/>
                <w:b/>
                <w:bCs/>
                <w:color w:val="000000" w:themeColor="text1" w:themeShade="80"/>
                <w:szCs w:val="20"/>
              </w:rPr>
              <w:t xml:space="preserve">of </w:t>
            </w:r>
            <w:r w:rsidR="0008108E">
              <w:rPr>
                <w:rFonts w:cs="Times New Roman"/>
                <w:b/>
                <w:bCs/>
                <w:color w:val="000000" w:themeColor="text1" w:themeShade="80"/>
                <w:szCs w:val="20"/>
              </w:rPr>
              <w:t>equal</w:t>
            </w:r>
            <w:r>
              <w:rPr>
                <w:rFonts w:cs="Times New Roman"/>
                <w:b/>
                <w:bCs/>
                <w:color w:val="000000" w:themeColor="text1" w:themeShade="80"/>
                <w:szCs w:val="20"/>
              </w:rPr>
              <w:t xml:space="preserve"> content and form, for a single legal effect.</w:t>
            </w:r>
          </w:p>
        </w:tc>
        <w:tc>
          <w:tcPr>
            <w:tcW w:w="4864" w:type="dxa"/>
          </w:tcPr>
          <w:p w:rsidR="00496F6E" w:rsidRDefault="001F122C" w:rsidP="00BD30BE">
            <w:pPr>
              <w:autoSpaceDE w:val="0"/>
              <w:autoSpaceDN w:val="0"/>
              <w:adjustRightInd w:val="0"/>
              <w:spacing w:before="240" w:after="120"/>
              <w:ind w:right="23"/>
              <w:rPr>
                <w:rFonts w:cs="Times New Roman"/>
                <w:b/>
                <w:bCs/>
                <w:color w:val="000000" w:themeColor="text1" w:themeShade="80"/>
                <w:szCs w:val="20"/>
                <w:lang w:val="pt-BR"/>
              </w:rPr>
            </w:pPr>
            <w:r>
              <w:rPr>
                <w:rFonts w:cs="Times New Roman"/>
                <w:b/>
                <w:bCs/>
                <w:color w:val="000000" w:themeColor="text1" w:themeShade="80"/>
                <w:szCs w:val="20"/>
                <w:lang w:val="pt-BR"/>
              </w:rPr>
              <w:t xml:space="preserve">Por concordarem com todos os termos acima expostos, os representantes do DESTINATÁRIO e </w:t>
            </w:r>
            <w:proofErr w:type="gramStart"/>
            <w:r>
              <w:rPr>
                <w:rFonts w:cs="Times New Roman"/>
                <w:b/>
                <w:bCs/>
                <w:color w:val="000000" w:themeColor="text1" w:themeShade="80"/>
                <w:szCs w:val="20"/>
                <w:lang w:val="pt-BR"/>
              </w:rPr>
              <w:t>do(</w:t>
            </w:r>
            <w:proofErr w:type="gramEnd"/>
            <w:r>
              <w:rPr>
                <w:rFonts w:cs="Times New Roman"/>
                <w:b/>
                <w:bCs/>
                <w:color w:val="000000" w:themeColor="text1" w:themeShade="80"/>
                <w:szCs w:val="20"/>
                <w:lang w:val="pt-BR"/>
              </w:rPr>
              <w:t xml:space="preserve">a) REMETENTE assinam o presente </w:t>
            </w:r>
            <w:r w:rsidR="00BD30BE">
              <w:rPr>
                <w:rFonts w:cs="Times New Roman"/>
                <w:b/>
                <w:bCs/>
                <w:color w:val="000000" w:themeColor="text1" w:themeShade="80"/>
                <w:szCs w:val="20"/>
                <w:lang w:val="pt-BR"/>
              </w:rPr>
              <w:t>IJ</w:t>
            </w:r>
            <w:r>
              <w:rPr>
                <w:rFonts w:cs="Times New Roman"/>
                <w:b/>
                <w:bCs/>
                <w:color w:val="000000" w:themeColor="text1" w:themeShade="80"/>
                <w:szCs w:val="20"/>
                <w:lang w:val="pt-BR"/>
              </w:rPr>
              <w:t xml:space="preserve">TM em, pelo menos, 2 (duas) vias de igual teor e </w:t>
            </w:r>
            <w:r w:rsidR="000D3D13">
              <w:rPr>
                <w:rFonts w:cs="Times New Roman"/>
                <w:b/>
                <w:bCs/>
                <w:color w:val="000000" w:themeColor="text1" w:themeShade="80"/>
                <w:szCs w:val="20"/>
                <w:lang w:val="pt-BR"/>
              </w:rPr>
              <w:t>forma, para um só efeito legal.</w:t>
            </w:r>
          </w:p>
        </w:tc>
      </w:tr>
      <w:tr w:rsidR="009D093A" w:rsidRPr="00F77093" w:rsidTr="00D14AE1">
        <w:trPr>
          <w:trHeight w:val="108"/>
        </w:trPr>
        <w:tc>
          <w:tcPr>
            <w:tcW w:w="9725" w:type="dxa"/>
            <w:gridSpan w:val="2"/>
            <w:shd w:val="clear" w:color="auto" w:fill="D8D8D8" w:themeFill="background1" w:themeFillShade="D8"/>
          </w:tcPr>
          <w:p w:rsidR="009D093A" w:rsidRPr="00F55A48" w:rsidRDefault="009D093A" w:rsidP="004C3E62">
            <w:pPr>
              <w:snapToGrid w:val="0"/>
              <w:contextualSpacing/>
              <w:rPr>
                <w:rFonts w:cs="Times New Roman"/>
                <w:color w:val="000000" w:themeColor="text1" w:themeShade="80"/>
                <w:sz w:val="12"/>
                <w:szCs w:val="12"/>
                <w:lang w:val="pt-BR"/>
              </w:rPr>
            </w:pPr>
          </w:p>
        </w:tc>
      </w:tr>
    </w:tbl>
    <w:p w:rsidR="00496F6E" w:rsidRDefault="00496F6E">
      <w:pPr>
        <w:spacing w:afterLines="50" w:after="156"/>
        <w:rPr>
          <w:rFonts w:cs="Times New Roman"/>
          <w:sz w:val="22"/>
          <w:szCs w:val="22"/>
          <w:lang w:val="pt-BR"/>
        </w:rPr>
      </w:pPr>
    </w:p>
    <w:p w:rsidR="00496F6E" w:rsidRPr="00D14AE1" w:rsidRDefault="00D14AE1">
      <w:pPr>
        <w:jc w:val="right"/>
        <w:rPr>
          <w:rFonts w:cs="Times New Roman"/>
          <w:sz w:val="22"/>
          <w:szCs w:val="22"/>
          <w:lang w:val="pt-BR"/>
        </w:rPr>
      </w:pPr>
      <w:r w:rsidRPr="00D14AE1">
        <w:rPr>
          <w:rFonts w:cs="Times New Roman"/>
          <w:sz w:val="22"/>
          <w:szCs w:val="22"/>
          <w:highlight w:val="yellow"/>
          <w:lang w:val="pt-BR"/>
        </w:rPr>
        <w:t>City</w:t>
      </w:r>
      <w:proofErr w:type="gramStart"/>
      <w:r w:rsidRPr="00D14AE1">
        <w:rPr>
          <w:rFonts w:cs="Times New Roman"/>
          <w:sz w:val="22"/>
          <w:szCs w:val="22"/>
          <w:highlight w:val="yellow"/>
          <w:lang w:val="pt-BR"/>
        </w:rPr>
        <w:t>, Date</w:t>
      </w:r>
      <w:proofErr w:type="gramEnd"/>
      <w:r w:rsidRPr="00D14AE1">
        <w:rPr>
          <w:rFonts w:cs="Times New Roman"/>
          <w:sz w:val="22"/>
          <w:szCs w:val="22"/>
          <w:highlight w:val="yellow"/>
          <w:lang w:val="pt-BR"/>
        </w:rPr>
        <w:tab/>
      </w:r>
      <w:r>
        <w:rPr>
          <w:rFonts w:cs="Times New Roman"/>
          <w:sz w:val="22"/>
          <w:szCs w:val="22"/>
          <w:highlight w:val="yellow"/>
          <w:lang w:val="pt-BR"/>
        </w:rPr>
        <w:tab/>
      </w:r>
      <w:r w:rsidRPr="00D14AE1">
        <w:rPr>
          <w:rFonts w:cs="Times New Roman"/>
          <w:sz w:val="22"/>
          <w:szCs w:val="22"/>
          <w:highlight w:val="yellow"/>
          <w:lang w:val="pt-BR"/>
        </w:rPr>
        <w:tab/>
      </w:r>
      <w:r w:rsidRPr="00D14AE1">
        <w:rPr>
          <w:rFonts w:cs="Times New Roman"/>
          <w:sz w:val="22"/>
          <w:szCs w:val="22"/>
          <w:highlight w:val="yellow"/>
          <w:lang w:val="pt-BR"/>
        </w:rPr>
        <w:tab/>
      </w:r>
      <w:r w:rsidRPr="00D14AE1">
        <w:rPr>
          <w:rFonts w:cs="Times New Roman"/>
          <w:sz w:val="22"/>
          <w:szCs w:val="22"/>
          <w:highlight w:val="yellow"/>
          <w:lang w:val="pt-BR"/>
        </w:rPr>
        <w:tab/>
      </w:r>
      <w:r w:rsidRPr="00D14AE1">
        <w:rPr>
          <w:rFonts w:cs="Times New Roman"/>
          <w:sz w:val="22"/>
          <w:szCs w:val="22"/>
          <w:highlight w:val="yellow"/>
          <w:lang w:val="pt-BR"/>
        </w:rPr>
        <w:tab/>
      </w:r>
      <w:r w:rsidRPr="00D14AE1">
        <w:rPr>
          <w:rFonts w:cs="Times New Roman"/>
          <w:sz w:val="22"/>
          <w:szCs w:val="22"/>
          <w:highlight w:val="yellow"/>
          <w:lang w:val="pt-BR"/>
        </w:rPr>
        <w:tab/>
      </w:r>
      <w:r w:rsidRPr="00D14AE1">
        <w:rPr>
          <w:rFonts w:cs="Times New Roman"/>
          <w:sz w:val="22"/>
          <w:szCs w:val="22"/>
          <w:highlight w:val="yellow"/>
          <w:lang w:val="pt-BR"/>
        </w:rPr>
        <w:tab/>
      </w:r>
      <w:r w:rsidRPr="00D14AE1">
        <w:rPr>
          <w:rFonts w:cs="Times New Roman"/>
          <w:sz w:val="22"/>
          <w:szCs w:val="22"/>
          <w:highlight w:val="yellow"/>
          <w:lang w:val="pt-BR"/>
        </w:rPr>
        <w:tab/>
      </w:r>
      <w:r w:rsidRPr="00D14AE1">
        <w:rPr>
          <w:rFonts w:cs="Times New Roman"/>
          <w:sz w:val="22"/>
          <w:szCs w:val="22"/>
          <w:highlight w:val="yellow"/>
          <w:lang w:val="pt-BR"/>
        </w:rPr>
        <w:tab/>
      </w:r>
      <w:r w:rsidRPr="00D14AE1">
        <w:rPr>
          <w:rFonts w:cs="Times New Roman"/>
          <w:sz w:val="22"/>
          <w:szCs w:val="22"/>
          <w:highlight w:val="yellow"/>
          <w:lang w:val="pt-BR"/>
        </w:rPr>
        <w:tab/>
        <w:t>Cidade</w:t>
      </w:r>
      <w:r w:rsidR="001F122C" w:rsidRPr="00D14AE1">
        <w:rPr>
          <w:rFonts w:cs="Times New Roman"/>
          <w:sz w:val="22"/>
          <w:szCs w:val="22"/>
          <w:highlight w:val="yellow"/>
          <w:lang w:val="pt-BR"/>
        </w:rPr>
        <w:t xml:space="preserve">, </w:t>
      </w:r>
      <w:proofErr w:type="spellStart"/>
      <w:r w:rsidR="001F122C" w:rsidRPr="00D14AE1">
        <w:rPr>
          <w:rFonts w:cs="Times New Roman"/>
          <w:sz w:val="22"/>
          <w:szCs w:val="22"/>
          <w:highlight w:val="yellow"/>
          <w:lang w:val="pt-BR"/>
        </w:rPr>
        <w:t>xx</w:t>
      </w:r>
      <w:proofErr w:type="spellEnd"/>
      <w:r w:rsidR="001F122C" w:rsidRPr="00D14AE1">
        <w:rPr>
          <w:rFonts w:cs="Times New Roman"/>
          <w:sz w:val="22"/>
          <w:szCs w:val="22"/>
          <w:highlight w:val="yellow"/>
          <w:lang w:val="pt-BR"/>
        </w:rPr>
        <w:t xml:space="preserve"> de </w:t>
      </w:r>
      <w:proofErr w:type="spellStart"/>
      <w:r w:rsidR="001F122C" w:rsidRPr="00D14AE1">
        <w:rPr>
          <w:rFonts w:cs="Times New Roman"/>
          <w:sz w:val="22"/>
          <w:szCs w:val="22"/>
          <w:highlight w:val="yellow"/>
          <w:lang w:val="pt-BR"/>
        </w:rPr>
        <w:t>xxx</w:t>
      </w:r>
      <w:proofErr w:type="spellEnd"/>
      <w:r w:rsidR="001F122C" w:rsidRPr="00D14AE1">
        <w:rPr>
          <w:rFonts w:cs="Times New Roman"/>
          <w:sz w:val="22"/>
          <w:szCs w:val="22"/>
          <w:highlight w:val="yellow"/>
          <w:lang w:val="pt-BR"/>
        </w:rPr>
        <w:t xml:space="preserve"> de 20xx</w:t>
      </w:r>
    </w:p>
    <w:p w:rsidR="00496F6E" w:rsidRPr="00D14AE1" w:rsidRDefault="00496F6E">
      <w:pPr>
        <w:rPr>
          <w:rFonts w:cs="Times New Roman"/>
          <w:sz w:val="22"/>
          <w:szCs w:val="22"/>
          <w:lang w:val="pt-BR"/>
        </w:rPr>
      </w:pPr>
    </w:p>
    <w:tbl>
      <w:tblPr>
        <w:tblStyle w:val="Style13"/>
        <w:tblW w:w="9781" w:type="dxa"/>
        <w:tblInd w:w="15" w:type="dxa"/>
        <w:tblLayout w:type="fixed"/>
        <w:tblLook w:val="04A0" w:firstRow="1" w:lastRow="0" w:firstColumn="1" w:lastColumn="0" w:noHBand="0" w:noVBand="1"/>
      </w:tblPr>
      <w:tblGrid>
        <w:gridCol w:w="4859"/>
        <w:gridCol w:w="240"/>
        <w:gridCol w:w="4682"/>
      </w:tblGrid>
      <w:tr w:rsidR="00496F6E" w:rsidTr="005804FB">
        <w:tc>
          <w:tcPr>
            <w:tcW w:w="4859" w:type="dxa"/>
          </w:tcPr>
          <w:p w:rsidR="00496F6E" w:rsidRDefault="001F122C">
            <w:pPr>
              <w:autoSpaceDE w:val="0"/>
              <w:autoSpaceDN w:val="0"/>
              <w:adjustRightInd w:val="0"/>
              <w:jc w:val="center"/>
              <w:rPr>
                <w:rFonts w:eastAsia="Calibri" w:cstheme="minorHAnsi"/>
                <w:sz w:val="14"/>
                <w:szCs w:val="14"/>
              </w:rPr>
            </w:pPr>
            <w:r>
              <w:rPr>
                <w:rFonts w:eastAsia="Calibri" w:cstheme="minorHAnsi"/>
                <w:sz w:val="14"/>
                <w:szCs w:val="14"/>
              </w:rPr>
              <w:t>Legal re</w:t>
            </w:r>
            <w:r w:rsidR="004A21B3">
              <w:rPr>
                <w:rFonts w:eastAsia="Calibri" w:cstheme="minorHAnsi"/>
                <w:sz w:val="14"/>
                <w:szCs w:val="14"/>
              </w:rPr>
              <w:t>presentative of the RECIPIENT institution</w:t>
            </w:r>
            <w:r>
              <w:rPr>
                <w:rFonts w:eastAsia="Calibri" w:cstheme="minorHAnsi"/>
                <w:sz w:val="14"/>
                <w:szCs w:val="14"/>
              </w:rPr>
              <w:t>/</w:t>
            </w:r>
          </w:p>
          <w:p w:rsidR="00496F6E" w:rsidRDefault="001F122C">
            <w:pPr>
              <w:autoSpaceDE w:val="0"/>
              <w:autoSpaceDN w:val="0"/>
              <w:adjustRightInd w:val="0"/>
              <w:jc w:val="center"/>
              <w:rPr>
                <w:rFonts w:eastAsia="Calibri" w:cstheme="minorHAnsi"/>
                <w:sz w:val="14"/>
                <w:szCs w:val="14"/>
                <w:lang w:val="pt-BR"/>
              </w:rPr>
            </w:pPr>
            <w:r>
              <w:rPr>
                <w:rFonts w:eastAsia="Calibri" w:cstheme="minorHAnsi"/>
                <w:sz w:val="14"/>
                <w:szCs w:val="14"/>
                <w:lang w:val="pt-BR"/>
              </w:rPr>
              <w:t>Representante legal da instituição DESTINATÁRIA:</w:t>
            </w:r>
          </w:p>
          <w:p w:rsidR="00496F6E" w:rsidRDefault="00496F6E">
            <w:pPr>
              <w:rPr>
                <w:rFonts w:cs="Times New Roman"/>
                <w:sz w:val="22"/>
                <w:szCs w:val="22"/>
                <w:lang w:val="pt-BR"/>
              </w:rPr>
            </w:pPr>
          </w:p>
          <w:p w:rsidR="00496F6E" w:rsidRDefault="001F122C" w:rsidP="005804FB">
            <w:pPr>
              <w:jc w:val="center"/>
              <w:rPr>
                <w:rFonts w:cs="Times New Roman"/>
                <w:sz w:val="22"/>
                <w:szCs w:val="22"/>
              </w:rPr>
            </w:pPr>
            <w:r>
              <w:rPr>
                <w:rFonts w:cs="Times New Roman"/>
                <w:sz w:val="22"/>
                <w:szCs w:val="22"/>
              </w:rPr>
              <w:t>__________________________________________</w:t>
            </w:r>
          </w:p>
        </w:tc>
        <w:tc>
          <w:tcPr>
            <w:tcW w:w="240" w:type="dxa"/>
          </w:tcPr>
          <w:p w:rsidR="00496F6E" w:rsidRDefault="001F122C">
            <w:pPr>
              <w:rPr>
                <w:rFonts w:cs="Times New Roman"/>
                <w:sz w:val="22"/>
                <w:szCs w:val="22"/>
              </w:rPr>
            </w:pPr>
            <w:r>
              <w:rPr>
                <w:rFonts w:cs="Times New Roman"/>
                <w:noProof/>
                <w:sz w:val="22"/>
                <w:szCs w:val="22"/>
                <w:lang w:val="pt-BR" w:eastAsia="pt-BR"/>
              </w:rPr>
              <w:drawing>
                <wp:inline distT="0" distB="0" distL="0" distR="0" wp14:anchorId="00D4B034" wp14:editId="7A785ACF">
                  <wp:extent cx="12700" cy="7620"/>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5" name="image6.png"/>
                          <pic:cNvPicPr preferRelativeResize="0"/>
                        </pic:nvPicPr>
                        <pic:blipFill>
                          <a:blip r:embed="rId13"/>
                          <a:srcRect/>
                          <a:stretch>
                            <a:fillRect/>
                          </a:stretch>
                        </pic:blipFill>
                        <pic:spPr>
                          <a:xfrm>
                            <a:off x="0" y="0"/>
                            <a:ext cx="12700" cy="7620"/>
                          </a:xfrm>
                          <a:prstGeom prst="rect">
                            <a:avLst/>
                          </a:prstGeom>
                        </pic:spPr>
                      </pic:pic>
                    </a:graphicData>
                  </a:graphic>
                </wp:inline>
              </w:drawing>
            </w:r>
          </w:p>
        </w:tc>
        <w:tc>
          <w:tcPr>
            <w:tcW w:w="4682" w:type="dxa"/>
          </w:tcPr>
          <w:p w:rsidR="00A57DB7" w:rsidRPr="00A57DB7" w:rsidRDefault="001F122C" w:rsidP="00A57DB7">
            <w:pPr>
              <w:autoSpaceDE w:val="0"/>
              <w:autoSpaceDN w:val="0"/>
              <w:adjustRightInd w:val="0"/>
              <w:jc w:val="center"/>
              <w:rPr>
                <w:rFonts w:eastAsia="Calibri" w:cstheme="minorHAnsi"/>
                <w:sz w:val="14"/>
                <w:szCs w:val="14"/>
              </w:rPr>
            </w:pPr>
            <w:r w:rsidRPr="00A57DB7">
              <w:rPr>
                <w:rFonts w:eastAsia="Calibri" w:cstheme="minorHAnsi"/>
                <w:sz w:val="14"/>
                <w:szCs w:val="14"/>
              </w:rPr>
              <w:t>Legal re</w:t>
            </w:r>
            <w:r w:rsidR="004A21B3" w:rsidRPr="00A57DB7">
              <w:rPr>
                <w:rFonts w:eastAsia="Calibri" w:cstheme="minorHAnsi"/>
                <w:sz w:val="14"/>
                <w:szCs w:val="14"/>
              </w:rPr>
              <w:t>presentative of the SENDER institution</w:t>
            </w:r>
            <w:r w:rsidRPr="00A57DB7">
              <w:rPr>
                <w:rFonts w:eastAsia="Calibri" w:cstheme="minorHAnsi"/>
                <w:sz w:val="14"/>
                <w:szCs w:val="14"/>
              </w:rPr>
              <w:t>/</w:t>
            </w:r>
          </w:p>
          <w:p w:rsidR="00496F6E" w:rsidRDefault="001F122C">
            <w:pPr>
              <w:autoSpaceDE w:val="0"/>
              <w:autoSpaceDN w:val="0"/>
              <w:adjustRightInd w:val="0"/>
              <w:jc w:val="center"/>
              <w:rPr>
                <w:rFonts w:eastAsia="Calibri" w:cstheme="minorHAnsi"/>
                <w:sz w:val="14"/>
                <w:szCs w:val="14"/>
                <w:lang w:val="pt-BR"/>
              </w:rPr>
            </w:pPr>
            <w:r>
              <w:rPr>
                <w:rFonts w:eastAsia="Calibri" w:cstheme="minorHAnsi"/>
                <w:sz w:val="14"/>
                <w:szCs w:val="14"/>
                <w:lang w:val="pt-BR"/>
              </w:rPr>
              <w:t>Representante legal da instituição REMETENTE:</w:t>
            </w:r>
          </w:p>
          <w:p w:rsidR="00496F6E" w:rsidRDefault="00496F6E">
            <w:pPr>
              <w:rPr>
                <w:rFonts w:cs="Times New Roman"/>
                <w:sz w:val="22"/>
                <w:szCs w:val="22"/>
                <w:lang w:val="pt-BR"/>
              </w:rPr>
            </w:pPr>
          </w:p>
          <w:p w:rsidR="00496F6E" w:rsidRDefault="001F122C" w:rsidP="005804FB">
            <w:pPr>
              <w:jc w:val="center"/>
              <w:rPr>
                <w:rFonts w:cs="Times New Roman"/>
                <w:sz w:val="22"/>
                <w:szCs w:val="22"/>
                <w:lang w:val="pt-BR"/>
              </w:rPr>
            </w:pPr>
            <w:r>
              <w:rPr>
                <w:rFonts w:cs="Times New Roman"/>
                <w:sz w:val="22"/>
                <w:szCs w:val="22"/>
                <w:lang w:val="pt-BR"/>
              </w:rPr>
              <w:t>________________________________________</w:t>
            </w:r>
          </w:p>
        </w:tc>
      </w:tr>
      <w:tr w:rsidR="00496F6E" w:rsidRPr="00A77377" w:rsidTr="005804FB">
        <w:tc>
          <w:tcPr>
            <w:tcW w:w="4859" w:type="dxa"/>
          </w:tcPr>
          <w:p w:rsidR="00496F6E" w:rsidRPr="0022728C" w:rsidRDefault="001F122C">
            <w:pPr>
              <w:jc w:val="center"/>
              <w:rPr>
                <w:rFonts w:cs="Times New Roman"/>
                <w:szCs w:val="20"/>
              </w:rPr>
            </w:pPr>
            <w:commentRangeStart w:id="5"/>
            <w:commentRangeStart w:id="6"/>
            <w:r w:rsidRPr="0022728C">
              <w:rPr>
                <w:rFonts w:cs="Times New Roman"/>
                <w:szCs w:val="20"/>
                <w:highlight w:val="yellow"/>
              </w:rPr>
              <w:t>[</w:t>
            </w:r>
            <w:r w:rsidR="0022728C" w:rsidRPr="0022728C">
              <w:rPr>
                <w:rFonts w:cs="Times New Roman"/>
                <w:szCs w:val="20"/>
              </w:rPr>
              <w:t>RECIPIENT INSTITUTION</w:t>
            </w:r>
            <w:r w:rsidRPr="0022728C">
              <w:rPr>
                <w:rFonts w:cs="Times New Roman"/>
                <w:szCs w:val="20"/>
              </w:rPr>
              <w:t>]:</w:t>
            </w:r>
          </w:p>
          <w:p w:rsidR="00496F6E" w:rsidRPr="0022728C" w:rsidRDefault="001F122C">
            <w:pPr>
              <w:jc w:val="center"/>
              <w:rPr>
                <w:rFonts w:cs="Times New Roman"/>
                <w:szCs w:val="20"/>
              </w:rPr>
            </w:pPr>
            <w:r w:rsidRPr="0022728C">
              <w:rPr>
                <w:rFonts w:cs="Times New Roman"/>
                <w:szCs w:val="20"/>
              </w:rPr>
              <w:t>[</w:t>
            </w:r>
            <w:r w:rsidR="0022728C" w:rsidRPr="0022728C">
              <w:rPr>
                <w:rFonts w:cs="Times New Roman"/>
                <w:szCs w:val="20"/>
              </w:rPr>
              <w:t>NAME OF LEGAL REPRESENTATIVE</w:t>
            </w:r>
            <w:r w:rsidRPr="0022728C">
              <w:rPr>
                <w:rFonts w:cs="Times New Roman"/>
                <w:szCs w:val="20"/>
              </w:rPr>
              <w:t>]</w:t>
            </w:r>
          </w:p>
          <w:p w:rsidR="00496F6E" w:rsidRDefault="001F122C" w:rsidP="0022728C">
            <w:pPr>
              <w:jc w:val="center"/>
              <w:rPr>
                <w:rFonts w:cs="Times New Roman"/>
                <w:sz w:val="22"/>
                <w:szCs w:val="22"/>
                <w:lang w:val="pt-BR"/>
              </w:rPr>
            </w:pPr>
            <w:r w:rsidRPr="00B67BAD">
              <w:rPr>
                <w:rFonts w:cs="Times New Roman"/>
                <w:szCs w:val="20"/>
                <w:lang w:val="pt-BR"/>
              </w:rPr>
              <w:t>[</w:t>
            </w:r>
            <w:r w:rsidR="0022728C">
              <w:rPr>
                <w:rFonts w:cs="Times New Roman"/>
                <w:szCs w:val="20"/>
                <w:lang w:val="pt-BR"/>
              </w:rPr>
              <w:t xml:space="preserve">POSITION </w:t>
            </w:r>
            <w:r w:rsidR="0022728C" w:rsidRPr="0022728C">
              <w:rPr>
                <w:rFonts w:cs="Times New Roman"/>
                <w:szCs w:val="20"/>
              </w:rPr>
              <w:t>OF LEGAL REPRESENTATIVE</w:t>
            </w:r>
            <w:r w:rsidRPr="00B67BAD">
              <w:rPr>
                <w:rFonts w:cs="Times New Roman"/>
                <w:szCs w:val="20"/>
                <w:lang w:val="pt-BR"/>
              </w:rPr>
              <w:t>]</w:t>
            </w:r>
            <w:commentRangeEnd w:id="5"/>
            <w:r w:rsidR="004D72A8" w:rsidRPr="00B67BAD">
              <w:rPr>
                <w:rStyle w:val="Refdecomentrio"/>
              </w:rPr>
              <w:commentReference w:id="5"/>
            </w:r>
            <w:commentRangeEnd w:id="6"/>
            <w:r w:rsidR="00154338">
              <w:rPr>
                <w:rStyle w:val="Refdecomentrio"/>
              </w:rPr>
              <w:commentReference w:id="6"/>
            </w:r>
          </w:p>
        </w:tc>
        <w:tc>
          <w:tcPr>
            <w:tcW w:w="240" w:type="dxa"/>
          </w:tcPr>
          <w:p w:rsidR="00496F6E" w:rsidRDefault="001F122C">
            <w:pPr>
              <w:rPr>
                <w:rFonts w:cs="Times New Roman"/>
                <w:sz w:val="22"/>
                <w:szCs w:val="22"/>
                <w:lang w:val="pt-BR"/>
              </w:rPr>
            </w:pPr>
            <w:r>
              <w:rPr>
                <w:rFonts w:cs="Times New Roman"/>
                <w:noProof/>
                <w:sz w:val="22"/>
                <w:szCs w:val="22"/>
                <w:lang w:val="pt-BR" w:eastAsia="pt-BR"/>
              </w:rPr>
              <w:drawing>
                <wp:inline distT="0" distB="0" distL="0" distR="0" wp14:anchorId="76409F93" wp14:editId="2836B0D5">
                  <wp:extent cx="12700" cy="762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6" name="image2.png"/>
                          <pic:cNvPicPr preferRelativeResize="0"/>
                        </pic:nvPicPr>
                        <pic:blipFill>
                          <a:blip r:embed="rId14"/>
                          <a:srcRect/>
                          <a:stretch>
                            <a:fillRect/>
                          </a:stretch>
                        </pic:blipFill>
                        <pic:spPr>
                          <a:xfrm>
                            <a:off x="0" y="0"/>
                            <a:ext cx="12700" cy="7620"/>
                          </a:xfrm>
                          <a:prstGeom prst="rect">
                            <a:avLst/>
                          </a:prstGeom>
                        </pic:spPr>
                      </pic:pic>
                    </a:graphicData>
                  </a:graphic>
                </wp:inline>
              </w:drawing>
            </w:r>
          </w:p>
        </w:tc>
        <w:tc>
          <w:tcPr>
            <w:tcW w:w="4682" w:type="dxa"/>
          </w:tcPr>
          <w:p w:rsidR="00496F6E" w:rsidRPr="00B67BAD" w:rsidRDefault="0040647B">
            <w:pPr>
              <w:jc w:val="center"/>
              <w:rPr>
                <w:rFonts w:cs="Times New Roman"/>
                <w:szCs w:val="20"/>
                <w:highlight w:val="yellow"/>
                <w:lang w:val="pt-BR"/>
              </w:rPr>
            </w:pPr>
            <w:r>
              <w:rPr>
                <w:rFonts w:cs="Times New Roman"/>
                <w:szCs w:val="20"/>
                <w:highlight w:val="yellow"/>
                <w:lang w:val="pt-BR"/>
              </w:rPr>
              <w:t>Universidade Federal de Santa Catarina</w:t>
            </w:r>
          </w:p>
          <w:p w:rsidR="004D72A8" w:rsidRPr="00B67BAD" w:rsidRDefault="00521FD3">
            <w:pPr>
              <w:jc w:val="center"/>
              <w:rPr>
                <w:rFonts w:cs="Times New Roman"/>
                <w:szCs w:val="20"/>
                <w:highlight w:val="yellow"/>
                <w:lang w:val="pt-BR"/>
              </w:rPr>
            </w:pPr>
            <w:commentRangeStart w:id="7"/>
            <w:r w:rsidRPr="00B67BAD">
              <w:rPr>
                <w:rFonts w:eastAsia="Open Sans" w:cs="Times New Roman"/>
                <w:color w:val="000000" w:themeColor="text1" w:themeShade="80"/>
                <w:szCs w:val="20"/>
                <w:highlight w:val="yellow"/>
                <w:lang w:val="pt-BR"/>
              </w:rPr>
              <w:t>[NOME DO REPRESENTANTE LEGAL]</w:t>
            </w:r>
            <w:r w:rsidR="004D72A8" w:rsidRPr="00B67BAD">
              <w:rPr>
                <w:rFonts w:cs="Times New Roman"/>
                <w:szCs w:val="20"/>
                <w:highlight w:val="yellow"/>
                <w:lang w:val="pt-BR"/>
              </w:rPr>
              <w:t xml:space="preserve"> </w:t>
            </w:r>
            <w:commentRangeEnd w:id="7"/>
            <w:r w:rsidRPr="00B67BAD">
              <w:rPr>
                <w:rStyle w:val="Refdecomentrio"/>
                <w:highlight w:val="yellow"/>
              </w:rPr>
              <w:commentReference w:id="7"/>
            </w:r>
          </w:p>
          <w:p w:rsidR="00273462" w:rsidRDefault="004D72A8">
            <w:pPr>
              <w:jc w:val="center"/>
              <w:rPr>
                <w:rFonts w:cs="Times New Roman"/>
                <w:szCs w:val="20"/>
                <w:lang w:val="pt-BR"/>
              </w:rPr>
            </w:pPr>
            <w:r w:rsidRPr="00B67BAD">
              <w:rPr>
                <w:rFonts w:cs="Times New Roman"/>
                <w:szCs w:val="20"/>
                <w:highlight w:val="yellow"/>
                <w:lang w:val="pt-BR"/>
              </w:rPr>
              <w:t>Pró-Reitor de Pesquisa</w:t>
            </w:r>
          </w:p>
          <w:p w:rsidR="003E2877" w:rsidRDefault="003E2877">
            <w:pPr>
              <w:jc w:val="center"/>
              <w:rPr>
                <w:rFonts w:cs="Times New Roman"/>
                <w:szCs w:val="20"/>
                <w:lang w:val="pt-BR"/>
              </w:rPr>
            </w:pPr>
          </w:p>
          <w:p w:rsidR="003E2877" w:rsidRDefault="003E2877" w:rsidP="003E2877">
            <w:pPr>
              <w:rPr>
                <w:rFonts w:cs="Times New Roman"/>
                <w:sz w:val="22"/>
                <w:szCs w:val="22"/>
                <w:lang w:val="pt-BR"/>
              </w:rPr>
            </w:pPr>
          </w:p>
        </w:tc>
      </w:tr>
    </w:tbl>
    <w:p w:rsidR="003E2877" w:rsidRPr="00A57DB7" w:rsidRDefault="003E2877" w:rsidP="003E2877">
      <w:pPr>
        <w:autoSpaceDE w:val="0"/>
        <w:autoSpaceDN w:val="0"/>
        <w:adjustRightInd w:val="0"/>
        <w:ind w:left="5040"/>
        <w:jc w:val="center"/>
        <w:rPr>
          <w:rFonts w:eastAsia="Calibri" w:cstheme="minorHAnsi"/>
          <w:sz w:val="14"/>
          <w:szCs w:val="14"/>
        </w:rPr>
      </w:pPr>
      <w:r>
        <w:rPr>
          <w:rFonts w:eastAsia="Calibri" w:cstheme="minorHAnsi"/>
          <w:sz w:val="14"/>
          <w:szCs w:val="14"/>
        </w:rPr>
        <w:t>Responsible researcher</w:t>
      </w:r>
      <w:r w:rsidRPr="00A57DB7">
        <w:rPr>
          <w:rFonts w:eastAsia="Calibri" w:cstheme="minorHAnsi"/>
          <w:sz w:val="14"/>
          <w:szCs w:val="14"/>
        </w:rPr>
        <w:t xml:space="preserve"> of the SENDER institution/</w:t>
      </w:r>
    </w:p>
    <w:p w:rsidR="003E2877" w:rsidRDefault="003E2877" w:rsidP="003E2877">
      <w:pPr>
        <w:autoSpaceDE w:val="0"/>
        <w:autoSpaceDN w:val="0"/>
        <w:adjustRightInd w:val="0"/>
        <w:ind w:left="4620" w:firstLine="420"/>
        <w:jc w:val="center"/>
        <w:rPr>
          <w:rFonts w:eastAsia="Calibri" w:cstheme="minorHAnsi"/>
          <w:sz w:val="14"/>
          <w:szCs w:val="14"/>
          <w:lang w:val="pt-BR"/>
        </w:rPr>
      </w:pPr>
      <w:r>
        <w:rPr>
          <w:rFonts w:eastAsia="Calibri" w:cstheme="minorHAnsi"/>
          <w:sz w:val="14"/>
          <w:szCs w:val="14"/>
          <w:lang w:val="pt-BR"/>
        </w:rPr>
        <w:t>Pesquisador Responsável da instituição REMETENTE:</w:t>
      </w:r>
    </w:p>
    <w:p w:rsidR="003E2877" w:rsidRDefault="003E2877" w:rsidP="003E2877">
      <w:pPr>
        <w:autoSpaceDE w:val="0"/>
        <w:autoSpaceDN w:val="0"/>
        <w:adjustRightInd w:val="0"/>
        <w:ind w:left="4620" w:firstLine="420"/>
        <w:jc w:val="center"/>
        <w:rPr>
          <w:rFonts w:eastAsia="Calibri" w:cstheme="minorHAnsi"/>
          <w:sz w:val="14"/>
          <w:szCs w:val="14"/>
          <w:lang w:val="pt-BR"/>
        </w:rPr>
      </w:pPr>
    </w:p>
    <w:p w:rsidR="003E2877" w:rsidRDefault="003E2877" w:rsidP="003E2877">
      <w:pPr>
        <w:autoSpaceDE w:val="0"/>
        <w:autoSpaceDN w:val="0"/>
        <w:adjustRightInd w:val="0"/>
        <w:ind w:left="4620" w:firstLine="420"/>
        <w:jc w:val="center"/>
        <w:rPr>
          <w:rFonts w:eastAsia="Calibri" w:cstheme="minorHAnsi"/>
          <w:sz w:val="14"/>
          <w:szCs w:val="14"/>
          <w:lang w:val="pt-BR"/>
        </w:rPr>
      </w:pPr>
    </w:p>
    <w:p w:rsidR="003E2877" w:rsidRDefault="003E2877" w:rsidP="003E2877">
      <w:pPr>
        <w:autoSpaceDE w:val="0"/>
        <w:autoSpaceDN w:val="0"/>
        <w:adjustRightInd w:val="0"/>
        <w:ind w:left="4620" w:firstLine="420"/>
        <w:jc w:val="center"/>
        <w:rPr>
          <w:rFonts w:eastAsia="Calibri" w:cstheme="minorHAnsi"/>
          <w:sz w:val="14"/>
          <w:szCs w:val="14"/>
          <w:lang w:val="pt-BR"/>
        </w:rPr>
      </w:pPr>
      <w:r>
        <w:rPr>
          <w:rFonts w:cs="Times New Roman"/>
          <w:sz w:val="22"/>
          <w:szCs w:val="22"/>
          <w:lang w:val="pt-BR"/>
        </w:rPr>
        <w:t>________________________________________</w:t>
      </w:r>
    </w:p>
    <w:p w:rsidR="003E2877" w:rsidRPr="00B67BAD" w:rsidRDefault="0040647B">
      <w:pPr>
        <w:rPr>
          <w:rFonts w:cs="Times New Roman"/>
          <w:szCs w:val="22"/>
          <w:highlight w:val="yellow"/>
          <w:lang w:val="pt-BR"/>
        </w:rPr>
      </w:pPr>
      <w:r>
        <w:rPr>
          <w:rFonts w:cs="Times New Roman"/>
          <w:sz w:val="22"/>
          <w:szCs w:val="22"/>
          <w:lang w:val="pt-BR"/>
        </w:rPr>
        <w:tab/>
      </w:r>
      <w:r>
        <w:rPr>
          <w:rFonts w:cs="Times New Roman"/>
          <w:sz w:val="22"/>
          <w:szCs w:val="22"/>
          <w:lang w:val="pt-BR"/>
        </w:rPr>
        <w:tab/>
      </w:r>
      <w:r>
        <w:rPr>
          <w:rFonts w:cs="Times New Roman"/>
          <w:sz w:val="22"/>
          <w:szCs w:val="22"/>
          <w:lang w:val="pt-BR"/>
        </w:rPr>
        <w:tab/>
      </w:r>
      <w:r>
        <w:rPr>
          <w:rFonts w:cs="Times New Roman"/>
          <w:sz w:val="22"/>
          <w:szCs w:val="22"/>
          <w:lang w:val="pt-BR"/>
        </w:rPr>
        <w:tab/>
      </w:r>
      <w:r>
        <w:rPr>
          <w:rFonts w:cs="Times New Roman"/>
          <w:sz w:val="22"/>
          <w:szCs w:val="22"/>
          <w:lang w:val="pt-BR"/>
        </w:rPr>
        <w:tab/>
      </w:r>
      <w:r>
        <w:rPr>
          <w:rFonts w:cs="Times New Roman"/>
          <w:sz w:val="22"/>
          <w:szCs w:val="22"/>
          <w:lang w:val="pt-BR"/>
        </w:rPr>
        <w:tab/>
      </w:r>
      <w:r>
        <w:rPr>
          <w:rFonts w:cs="Times New Roman"/>
          <w:sz w:val="22"/>
          <w:szCs w:val="22"/>
          <w:lang w:val="pt-BR"/>
        </w:rPr>
        <w:tab/>
      </w:r>
      <w:r>
        <w:rPr>
          <w:rFonts w:cs="Times New Roman"/>
          <w:sz w:val="22"/>
          <w:szCs w:val="22"/>
          <w:lang w:val="pt-BR"/>
        </w:rPr>
        <w:tab/>
      </w:r>
      <w:r>
        <w:rPr>
          <w:rFonts w:cs="Times New Roman"/>
          <w:sz w:val="22"/>
          <w:szCs w:val="22"/>
          <w:lang w:val="pt-BR"/>
        </w:rPr>
        <w:tab/>
      </w:r>
      <w:r>
        <w:rPr>
          <w:rFonts w:cs="Times New Roman"/>
          <w:sz w:val="22"/>
          <w:szCs w:val="22"/>
          <w:lang w:val="pt-BR"/>
        </w:rPr>
        <w:tab/>
      </w:r>
      <w:r>
        <w:rPr>
          <w:rFonts w:cs="Times New Roman"/>
          <w:sz w:val="22"/>
          <w:szCs w:val="22"/>
          <w:lang w:val="pt-BR"/>
        </w:rPr>
        <w:tab/>
      </w:r>
      <w:r>
        <w:rPr>
          <w:rFonts w:cs="Times New Roman"/>
          <w:sz w:val="22"/>
          <w:szCs w:val="22"/>
          <w:lang w:val="pt-BR"/>
        </w:rPr>
        <w:tab/>
      </w:r>
      <w:r>
        <w:rPr>
          <w:rFonts w:cs="Times New Roman"/>
          <w:sz w:val="22"/>
          <w:szCs w:val="22"/>
          <w:lang w:val="pt-BR"/>
        </w:rPr>
        <w:tab/>
      </w:r>
      <w:r>
        <w:rPr>
          <w:rFonts w:cs="Times New Roman"/>
          <w:sz w:val="22"/>
          <w:szCs w:val="22"/>
          <w:lang w:val="pt-BR"/>
        </w:rPr>
        <w:tab/>
      </w:r>
      <w:r w:rsidR="003E2877" w:rsidRPr="00B67BAD">
        <w:rPr>
          <w:rFonts w:cs="Times New Roman"/>
          <w:szCs w:val="22"/>
          <w:highlight w:val="yellow"/>
          <w:lang w:val="pt-BR"/>
        </w:rPr>
        <w:t>U</w:t>
      </w:r>
      <w:r>
        <w:rPr>
          <w:rFonts w:cs="Times New Roman"/>
          <w:szCs w:val="22"/>
          <w:highlight w:val="yellow"/>
          <w:lang w:val="pt-BR"/>
        </w:rPr>
        <w:t>niversidade Federal de Santa Catarina</w:t>
      </w:r>
    </w:p>
    <w:p w:rsidR="00803564" w:rsidRDefault="00521FD3" w:rsidP="00521FD3">
      <w:pPr>
        <w:ind w:left="5460"/>
        <w:rPr>
          <w:rFonts w:cs="Times New Roman"/>
          <w:sz w:val="22"/>
          <w:szCs w:val="22"/>
          <w:lang w:val="pt-BR"/>
        </w:rPr>
      </w:pPr>
      <w:commentRangeStart w:id="8"/>
      <w:commentRangeStart w:id="9"/>
      <w:r w:rsidRPr="00B67BAD">
        <w:rPr>
          <w:rFonts w:cs="Times New Roman"/>
          <w:szCs w:val="22"/>
          <w:highlight w:val="yellow"/>
          <w:lang w:val="pt-BR"/>
        </w:rPr>
        <w:t xml:space="preserve"> [NOME DO PESQUISADOR RESPONSÁVEL</w:t>
      </w:r>
      <w:proofErr w:type="gramStart"/>
      <w:r w:rsidRPr="00B67BAD">
        <w:rPr>
          <w:rFonts w:cs="Times New Roman"/>
          <w:szCs w:val="22"/>
          <w:highlight w:val="yellow"/>
          <w:lang w:val="pt-BR"/>
        </w:rPr>
        <w:t>]</w:t>
      </w:r>
      <w:proofErr w:type="gramEnd"/>
      <w:r w:rsidRPr="00B67BAD">
        <w:rPr>
          <w:rFonts w:cs="Times New Roman"/>
          <w:szCs w:val="22"/>
          <w:highlight w:val="yellow"/>
          <w:lang w:val="pt-BR"/>
        </w:rPr>
        <w:br/>
        <w:t xml:space="preserve">  [CENTRO/DPTO/PPG DO PESQUISADOR]</w:t>
      </w:r>
      <w:commentRangeEnd w:id="8"/>
      <w:r w:rsidR="00B67BAD">
        <w:rPr>
          <w:rStyle w:val="Refdecomentrio"/>
        </w:rPr>
        <w:commentReference w:id="8"/>
      </w:r>
      <w:commentRangeEnd w:id="9"/>
      <w:r w:rsidR="0020752C">
        <w:rPr>
          <w:rStyle w:val="Refdecomentrio"/>
        </w:rPr>
        <w:commentReference w:id="9"/>
      </w:r>
    </w:p>
    <w:p w:rsidR="00803564" w:rsidRDefault="00803564">
      <w:pPr>
        <w:rPr>
          <w:rFonts w:cs="Times New Roman"/>
          <w:sz w:val="22"/>
          <w:szCs w:val="22"/>
          <w:lang w:val="pt-BR"/>
        </w:rPr>
      </w:pPr>
    </w:p>
    <w:p w:rsidR="00803564" w:rsidRDefault="00803564">
      <w:pPr>
        <w:rPr>
          <w:rFonts w:cs="Times New Roman"/>
          <w:sz w:val="22"/>
          <w:szCs w:val="22"/>
          <w:lang w:val="pt-BR"/>
        </w:rPr>
      </w:pPr>
    </w:p>
    <w:tbl>
      <w:tblPr>
        <w:tblStyle w:val="Tabelacomgrade"/>
        <w:tblW w:w="9694" w:type="dxa"/>
        <w:tblInd w:w="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9"/>
        <w:gridCol w:w="4835"/>
      </w:tblGrid>
      <w:tr w:rsidR="00496F6E" w:rsidRPr="00F77093" w:rsidTr="005804FB">
        <w:tc>
          <w:tcPr>
            <w:tcW w:w="4859" w:type="dxa"/>
            <w:tcBorders>
              <w:right w:val="single" w:sz="4" w:space="0" w:color="auto"/>
            </w:tcBorders>
          </w:tcPr>
          <w:p w:rsidR="00496F6E" w:rsidRPr="004E61D7" w:rsidRDefault="001F122C">
            <w:pPr>
              <w:ind w:right="227"/>
              <w:rPr>
                <w:rFonts w:eastAsia="Calibri" w:cstheme="minorHAnsi"/>
                <w:sz w:val="14"/>
                <w:szCs w:val="14"/>
              </w:rPr>
            </w:pPr>
            <w:r w:rsidRPr="004E61D7">
              <w:rPr>
                <w:rFonts w:eastAsia="Calibri" w:cstheme="minorHAnsi"/>
                <w:sz w:val="14"/>
                <w:szCs w:val="14"/>
              </w:rPr>
              <w:t>First Copy (sender)</w:t>
            </w:r>
          </w:p>
          <w:p w:rsidR="00496F6E" w:rsidRDefault="001F122C">
            <w:pPr>
              <w:spacing w:after="120"/>
              <w:ind w:right="227"/>
              <w:rPr>
                <w:rFonts w:eastAsia="Calibri" w:cstheme="minorHAnsi"/>
                <w:sz w:val="14"/>
                <w:szCs w:val="14"/>
              </w:rPr>
            </w:pPr>
            <w:r w:rsidRPr="004E61D7">
              <w:rPr>
                <w:rFonts w:eastAsia="Calibri" w:cstheme="minorHAnsi"/>
                <w:sz w:val="14"/>
                <w:szCs w:val="14"/>
              </w:rPr>
              <w:lastRenderedPageBreak/>
              <w:t xml:space="preserve">Second Copy </w:t>
            </w:r>
            <w:r>
              <w:rPr>
                <w:rFonts w:eastAsia="Calibri" w:cstheme="minorHAnsi"/>
                <w:sz w:val="14"/>
                <w:szCs w:val="14"/>
              </w:rPr>
              <w:t>(accompanying the samples)</w:t>
            </w:r>
          </w:p>
        </w:tc>
        <w:tc>
          <w:tcPr>
            <w:tcW w:w="4835" w:type="dxa"/>
            <w:tcBorders>
              <w:left w:val="single" w:sz="4" w:space="0" w:color="auto"/>
            </w:tcBorders>
          </w:tcPr>
          <w:p w:rsidR="00496F6E" w:rsidRDefault="001F122C" w:rsidP="005804FB">
            <w:pPr>
              <w:autoSpaceDE w:val="0"/>
              <w:autoSpaceDN w:val="0"/>
              <w:adjustRightInd w:val="0"/>
              <w:ind w:left="57"/>
              <w:rPr>
                <w:rFonts w:cstheme="minorHAnsi"/>
                <w:color w:val="000000"/>
                <w:sz w:val="14"/>
                <w:szCs w:val="14"/>
                <w:lang w:val="pt-BR"/>
              </w:rPr>
            </w:pPr>
            <w:r>
              <w:rPr>
                <w:rFonts w:cstheme="minorHAnsi"/>
                <w:color w:val="000000"/>
                <w:sz w:val="14"/>
                <w:szCs w:val="14"/>
                <w:lang w:val="pt-BR"/>
              </w:rPr>
              <w:lastRenderedPageBreak/>
              <w:t>1</w:t>
            </w:r>
            <w:r>
              <w:rPr>
                <w:rFonts w:cstheme="minorHAnsi"/>
                <w:color w:val="000000"/>
                <w:sz w:val="14"/>
                <w:szCs w:val="14"/>
                <w:vertAlign w:val="superscript"/>
                <w:lang w:val="pt-BR"/>
              </w:rPr>
              <w:t>a</w:t>
            </w:r>
            <w:r>
              <w:rPr>
                <w:rFonts w:cstheme="minorHAnsi"/>
                <w:color w:val="000000"/>
                <w:sz w:val="14"/>
                <w:szCs w:val="14"/>
                <w:lang w:val="pt-BR"/>
              </w:rPr>
              <w:t xml:space="preserve"> Via (remetente)</w:t>
            </w:r>
          </w:p>
          <w:p w:rsidR="00496F6E" w:rsidRDefault="001F122C" w:rsidP="005804FB">
            <w:pPr>
              <w:autoSpaceDE w:val="0"/>
              <w:autoSpaceDN w:val="0"/>
              <w:adjustRightInd w:val="0"/>
              <w:ind w:left="57"/>
              <w:rPr>
                <w:rFonts w:cstheme="minorHAnsi"/>
                <w:color w:val="000000"/>
                <w:sz w:val="14"/>
                <w:szCs w:val="14"/>
                <w:lang w:val="pt-BR"/>
              </w:rPr>
            </w:pPr>
            <w:r>
              <w:rPr>
                <w:rFonts w:cstheme="minorHAnsi"/>
                <w:color w:val="000000"/>
                <w:sz w:val="14"/>
                <w:szCs w:val="14"/>
                <w:lang w:val="pt-BR"/>
              </w:rPr>
              <w:t>2</w:t>
            </w:r>
            <w:r>
              <w:rPr>
                <w:rFonts w:cstheme="minorHAnsi"/>
                <w:color w:val="000000"/>
                <w:sz w:val="14"/>
                <w:szCs w:val="14"/>
                <w:vertAlign w:val="superscript"/>
                <w:lang w:val="pt-BR"/>
              </w:rPr>
              <w:t>a</w:t>
            </w:r>
            <w:r>
              <w:rPr>
                <w:rFonts w:cstheme="minorHAnsi"/>
                <w:color w:val="000000"/>
                <w:sz w:val="14"/>
                <w:szCs w:val="14"/>
                <w:lang w:val="pt-BR"/>
              </w:rPr>
              <w:t xml:space="preserve"> Via (destinatário)</w:t>
            </w:r>
          </w:p>
        </w:tc>
      </w:tr>
    </w:tbl>
    <w:p w:rsidR="00496F6E" w:rsidRDefault="00496F6E">
      <w:pPr>
        <w:rPr>
          <w:rFonts w:cs="Times New Roman"/>
          <w:sz w:val="22"/>
          <w:szCs w:val="22"/>
          <w:lang w:val="pt-BR"/>
        </w:rPr>
      </w:pPr>
    </w:p>
    <w:p w:rsidR="00C46D42" w:rsidRPr="00D14AE1" w:rsidRDefault="00C46D42">
      <w:pPr>
        <w:spacing w:afterLines="50" w:after="156"/>
        <w:jc w:val="center"/>
        <w:rPr>
          <w:rFonts w:cs="Times New Roman"/>
          <w:b/>
          <w:bCs/>
          <w:sz w:val="22"/>
          <w:szCs w:val="22"/>
          <w:lang w:val="pt-BR"/>
        </w:rPr>
      </w:pPr>
    </w:p>
    <w:p w:rsidR="00496F6E" w:rsidRDefault="001F122C">
      <w:pPr>
        <w:spacing w:afterLines="50" w:after="156"/>
        <w:jc w:val="center"/>
        <w:rPr>
          <w:rFonts w:cs="Times New Roman"/>
          <w:b/>
          <w:bCs/>
          <w:sz w:val="22"/>
          <w:szCs w:val="22"/>
        </w:rPr>
      </w:pPr>
      <w:r>
        <w:rPr>
          <w:rFonts w:cs="Times New Roman"/>
          <w:b/>
          <w:bCs/>
          <w:sz w:val="22"/>
          <w:szCs w:val="22"/>
        </w:rPr>
        <w:t>GLOSSARY</w:t>
      </w:r>
    </w:p>
    <w:tbl>
      <w:tblPr>
        <w:tblStyle w:val="Tabelacomgrade"/>
        <w:tblW w:w="9713" w:type="dxa"/>
        <w:tblInd w:w="125" w:type="dxa"/>
        <w:tblBorders>
          <w:left w:val="none" w:sz="0" w:space="0" w:color="auto"/>
          <w:right w:val="none" w:sz="0" w:space="0" w:color="auto"/>
        </w:tblBorders>
        <w:tblLayout w:type="fixed"/>
        <w:tblLook w:val="04A0" w:firstRow="1" w:lastRow="0" w:firstColumn="1" w:lastColumn="0" w:noHBand="0" w:noVBand="1"/>
      </w:tblPr>
      <w:tblGrid>
        <w:gridCol w:w="5034"/>
        <w:gridCol w:w="4679"/>
      </w:tblGrid>
      <w:tr w:rsidR="00496F6E">
        <w:tc>
          <w:tcPr>
            <w:tcW w:w="5034" w:type="dxa"/>
          </w:tcPr>
          <w:p w:rsidR="00496F6E" w:rsidRDefault="007A0604" w:rsidP="007A0604">
            <w:pPr>
              <w:tabs>
                <w:tab w:val="left" w:pos="1698"/>
                <w:tab w:val="center" w:pos="2409"/>
              </w:tabs>
              <w:jc w:val="left"/>
              <w:rPr>
                <w:rFonts w:eastAsia="Calibri" w:cs="Times New Roman"/>
                <w:b/>
                <w:color w:val="000000" w:themeColor="text1" w:themeShade="80"/>
                <w:sz w:val="18"/>
                <w:szCs w:val="18"/>
              </w:rPr>
            </w:pPr>
            <w:r>
              <w:rPr>
                <w:rFonts w:cs="Times New Roman"/>
                <w:color w:val="000000" w:themeColor="text1" w:themeShade="80"/>
                <w:sz w:val="18"/>
                <w:szCs w:val="18"/>
              </w:rPr>
              <w:tab/>
            </w:r>
            <w:r w:rsidRPr="007A0604">
              <w:rPr>
                <w:rFonts w:eastAsia="Calibri" w:cs="Times New Roman"/>
                <w:b/>
                <w:color w:val="000000" w:themeColor="text1" w:themeShade="80"/>
                <w:sz w:val="18"/>
                <w:szCs w:val="18"/>
              </w:rPr>
              <w:t>LIMT</w:t>
            </w:r>
            <w:r w:rsidR="001F122C">
              <w:rPr>
                <w:rFonts w:eastAsia="Calibri" w:cs="Times New Roman"/>
                <w:b/>
                <w:color w:val="000000" w:themeColor="text1" w:themeShade="80"/>
                <w:sz w:val="18"/>
                <w:szCs w:val="18"/>
              </w:rPr>
              <w:t xml:space="preserve"> GLOSSARY</w:t>
            </w:r>
          </w:p>
        </w:tc>
        <w:tc>
          <w:tcPr>
            <w:tcW w:w="4679" w:type="dxa"/>
          </w:tcPr>
          <w:p w:rsidR="00496F6E" w:rsidRDefault="001F122C" w:rsidP="007A0604">
            <w:pPr>
              <w:autoSpaceDE w:val="0"/>
              <w:autoSpaceDN w:val="0"/>
              <w:adjustRightInd w:val="0"/>
              <w:jc w:val="center"/>
              <w:rPr>
                <w:rFonts w:eastAsia="Calibri" w:cs="Times New Roman"/>
                <w:color w:val="000000" w:themeColor="text1" w:themeShade="80"/>
                <w:sz w:val="18"/>
                <w:szCs w:val="18"/>
              </w:rPr>
            </w:pPr>
            <w:r>
              <w:rPr>
                <w:rFonts w:eastAsia="Calibri" w:cs="Times New Roman"/>
                <w:b/>
                <w:color w:val="000000" w:themeColor="text1" w:themeShade="80"/>
                <w:sz w:val="18"/>
                <w:szCs w:val="18"/>
              </w:rPr>
              <w:t xml:space="preserve">GLOSSÁRIO DO </w:t>
            </w:r>
            <w:r w:rsidR="007A0604">
              <w:rPr>
                <w:rFonts w:eastAsia="Calibri" w:cs="Times New Roman"/>
                <w:b/>
                <w:color w:val="000000" w:themeColor="text1" w:themeShade="80"/>
                <w:sz w:val="18"/>
                <w:szCs w:val="18"/>
              </w:rPr>
              <w:t>IJTM</w:t>
            </w:r>
          </w:p>
        </w:tc>
      </w:tr>
      <w:tr w:rsidR="00496F6E" w:rsidRPr="00F77093">
        <w:tc>
          <w:tcPr>
            <w:tcW w:w="5034" w:type="dxa"/>
          </w:tcPr>
          <w:p w:rsidR="00496F6E" w:rsidRDefault="00E9726D" w:rsidP="002B1B22">
            <w:pPr>
              <w:rPr>
                <w:rFonts w:cs="Times New Roman"/>
                <w:color w:val="000000" w:themeColor="text1" w:themeShade="80"/>
                <w:sz w:val="18"/>
                <w:szCs w:val="18"/>
              </w:rPr>
            </w:pPr>
            <w:r>
              <w:rPr>
                <w:rFonts w:eastAsia="Calibri" w:cs="Times New Roman"/>
                <w:color w:val="000000" w:themeColor="text1" w:themeShade="80"/>
                <w:sz w:val="18"/>
                <w:szCs w:val="18"/>
              </w:rPr>
              <w:t>1. Legal entity - consists of a group of persons or assets, having their own legal personality and legally constituted.</w:t>
            </w:r>
          </w:p>
        </w:tc>
        <w:tc>
          <w:tcPr>
            <w:tcW w:w="4679" w:type="dxa"/>
          </w:tcPr>
          <w:p w:rsidR="00496F6E" w:rsidRDefault="00E9726D">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1. Pessoa jurídica: consiste num conjunto de pessoas ou bens, dotado de personalidade jurídica própria e constituído legalmente.</w:t>
            </w:r>
          </w:p>
        </w:tc>
      </w:tr>
      <w:tr w:rsidR="00496F6E" w:rsidRPr="00F77093">
        <w:tc>
          <w:tcPr>
            <w:tcW w:w="5034" w:type="dxa"/>
          </w:tcPr>
          <w:p w:rsidR="00496F6E" w:rsidRDefault="00E9726D">
            <w:pPr>
              <w:outlineLvl w:val="0"/>
              <w:rPr>
                <w:rFonts w:eastAsia="Calibri" w:cs="Times New Roman"/>
                <w:color w:val="000000" w:themeColor="text1" w:themeShade="80"/>
                <w:sz w:val="18"/>
                <w:szCs w:val="18"/>
              </w:rPr>
            </w:pPr>
            <w:r>
              <w:rPr>
                <w:rFonts w:eastAsia="Calibri" w:cs="Times New Roman"/>
                <w:color w:val="000000" w:themeColor="text1" w:themeShade="80"/>
                <w:sz w:val="18"/>
                <w:szCs w:val="18"/>
              </w:rPr>
              <w:t>2. Natural person - any person capable of acquiring rights and duties in the legal system.</w:t>
            </w:r>
          </w:p>
        </w:tc>
        <w:tc>
          <w:tcPr>
            <w:tcW w:w="4679" w:type="dxa"/>
          </w:tcPr>
          <w:p w:rsidR="00496F6E" w:rsidRDefault="00E9726D">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2. Pessoa natural: toda pessoa capaz de adquirir direitos e deveres na ordem civil.</w:t>
            </w:r>
          </w:p>
        </w:tc>
      </w:tr>
      <w:tr w:rsidR="00496F6E" w:rsidRPr="00F77093">
        <w:tc>
          <w:tcPr>
            <w:tcW w:w="5034" w:type="dxa"/>
          </w:tcPr>
          <w:p w:rsidR="00496F6E" w:rsidRDefault="00F54201" w:rsidP="0050475D">
            <w:pPr>
              <w:outlineLvl w:val="0"/>
              <w:rPr>
                <w:rFonts w:eastAsia="Calibri" w:cs="Times New Roman"/>
                <w:color w:val="000000" w:themeColor="text1" w:themeShade="80"/>
                <w:sz w:val="18"/>
                <w:szCs w:val="18"/>
              </w:rPr>
            </w:pPr>
            <w:r>
              <w:rPr>
                <w:rFonts w:eastAsia="Calibri" w:cs="Times New Roman"/>
                <w:color w:val="000000" w:themeColor="text1" w:themeShade="80"/>
                <w:sz w:val="18"/>
                <w:szCs w:val="18"/>
              </w:rPr>
              <w:t>3. Genetic heritage - genetic information from plants, animals, and microbial species, or any other species, including substances originating from the metabolism of these living organisms.</w:t>
            </w:r>
          </w:p>
        </w:tc>
        <w:tc>
          <w:tcPr>
            <w:tcW w:w="4679" w:type="dxa"/>
          </w:tcPr>
          <w:p w:rsidR="00496F6E" w:rsidRDefault="00F54201" w:rsidP="00F54201">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3. Patrimônio genético: informação de origem genética de espécies vegetais, animais, microbianas ou espécies de outra natureza, incluindo substâncias oriundas do metabolismo desses seres vivos.</w:t>
            </w:r>
          </w:p>
        </w:tc>
      </w:tr>
      <w:tr w:rsidR="00496F6E" w:rsidRPr="00F77093">
        <w:tc>
          <w:tcPr>
            <w:tcW w:w="5034" w:type="dxa"/>
          </w:tcPr>
          <w:p w:rsidR="00496F6E" w:rsidRPr="00F54201" w:rsidRDefault="00F54201">
            <w:pPr>
              <w:outlineLvl w:val="0"/>
              <w:rPr>
                <w:rFonts w:eastAsia="Calibri" w:cs="Times New Roman"/>
                <w:color w:val="000000" w:themeColor="text1" w:themeShade="80"/>
                <w:sz w:val="18"/>
                <w:szCs w:val="18"/>
              </w:rPr>
            </w:pPr>
            <w:r>
              <w:rPr>
                <w:rFonts w:eastAsia="Calibri" w:cs="Times New Roman"/>
                <w:color w:val="000000" w:themeColor="text1" w:themeShade="80"/>
                <w:sz w:val="18"/>
                <w:szCs w:val="18"/>
              </w:rPr>
              <w:t>4. Access to genetic heritage - research or technological development carried out on genetic heritage sample.</w:t>
            </w:r>
          </w:p>
        </w:tc>
        <w:tc>
          <w:tcPr>
            <w:tcW w:w="4679" w:type="dxa"/>
          </w:tcPr>
          <w:p w:rsidR="00F54201" w:rsidRDefault="00F54201" w:rsidP="00F54201">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4. Acesso ao patrimônio genético: pesquisa ou desenvolvimento tecnológico realizado sobre amostra de patrimônio genético.</w:t>
            </w:r>
          </w:p>
        </w:tc>
      </w:tr>
      <w:tr w:rsidR="00496F6E" w:rsidRPr="00F77093">
        <w:tc>
          <w:tcPr>
            <w:tcW w:w="5034" w:type="dxa"/>
          </w:tcPr>
          <w:p w:rsidR="00496F6E" w:rsidRDefault="00E9726D">
            <w:pPr>
              <w:outlineLvl w:val="0"/>
              <w:rPr>
                <w:rFonts w:eastAsia="Calibri" w:cs="Times New Roman"/>
                <w:color w:val="000000" w:themeColor="text1" w:themeShade="80"/>
                <w:sz w:val="18"/>
                <w:szCs w:val="18"/>
              </w:rPr>
            </w:pPr>
            <w:r>
              <w:rPr>
                <w:rFonts w:eastAsia="Calibri" w:cs="Times New Roman"/>
                <w:color w:val="000000" w:themeColor="text1" w:themeShade="80"/>
                <w:sz w:val="18"/>
                <w:szCs w:val="18"/>
              </w:rPr>
              <w:t>5. Research - experimental or theoretical activity carried out on genetic heritage or associated traditional</w:t>
            </w:r>
            <w:r w:rsidR="00F54201" w:rsidRPr="00F54201">
              <w:rPr>
                <w:rFonts w:eastAsia="Calibri" w:cs="Times New Roman"/>
                <w:color w:val="000000" w:themeColor="text1" w:themeShade="80"/>
                <w:sz w:val="18"/>
                <w:szCs w:val="18"/>
                <w:vertAlign w:val="superscript"/>
              </w:rPr>
              <w:t>7</w:t>
            </w:r>
            <w:r>
              <w:rPr>
                <w:rFonts w:eastAsia="Calibri" w:cs="Times New Roman"/>
                <w:color w:val="000000" w:themeColor="text1" w:themeShade="80"/>
                <w:sz w:val="18"/>
                <w:szCs w:val="18"/>
              </w:rPr>
              <w:t xml:space="preserve"> knowledge with the objective of building new knowledge by means of a systematic process that creates and tests hypothesis, describes and interprets fundamentals of observed phenomena and facts.</w:t>
            </w:r>
          </w:p>
        </w:tc>
        <w:tc>
          <w:tcPr>
            <w:tcW w:w="4679" w:type="dxa"/>
          </w:tcPr>
          <w:p w:rsidR="00496F6E" w:rsidRDefault="00E9726D">
            <w:pPr>
              <w:autoSpaceDE w:val="0"/>
              <w:autoSpaceDN w:val="0"/>
              <w:adjustRightInd w:val="0"/>
              <w:ind w:hanging="4"/>
              <w:rPr>
                <w:rFonts w:cs="Times New Roman"/>
                <w:color w:val="000000" w:themeColor="text1" w:themeShade="80"/>
                <w:sz w:val="18"/>
                <w:szCs w:val="18"/>
                <w:lang w:val="pt-BR"/>
              </w:rPr>
            </w:pPr>
            <w:r>
              <w:rPr>
                <w:rFonts w:cs="Times New Roman"/>
                <w:iCs/>
                <w:color w:val="000000" w:themeColor="text1" w:themeShade="80"/>
                <w:sz w:val="18"/>
                <w:szCs w:val="18"/>
                <w:lang w:val="pt-BR"/>
              </w:rPr>
              <w:t xml:space="preserve">5. </w:t>
            </w:r>
            <w:r>
              <w:rPr>
                <w:rFonts w:cs="Times New Roman"/>
                <w:color w:val="000000" w:themeColor="text1" w:themeShade="80"/>
                <w:sz w:val="18"/>
                <w:szCs w:val="18"/>
                <w:lang w:val="pt-BR"/>
              </w:rPr>
              <w:t>Pesquisa: atividade, experimental ou teórica, realizada sobre o patrimônio genético ou conhecimento tradicional associado</w:t>
            </w:r>
            <w:r w:rsidR="00F54201" w:rsidRPr="00F54201">
              <w:rPr>
                <w:rFonts w:cs="Times New Roman"/>
                <w:color w:val="000000" w:themeColor="text1" w:themeShade="80"/>
                <w:sz w:val="18"/>
                <w:szCs w:val="18"/>
                <w:vertAlign w:val="superscript"/>
                <w:lang w:val="pt-BR"/>
              </w:rPr>
              <w:t>7</w:t>
            </w:r>
            <w:r>
              <w:rPr>
                <w:rFonts w:cs="Times New Roman"/>
                <w:color w:val="000000" w:themeColor="text1" w:themeShade="80"/>
                <w:sz w:val="18"/>
                <w:szCs w:val="18"/>
                <w:lang w:val="pt-BR"/>
              </w:rPr>
              <w:t>, com o objetivo de produzir novos conhecimentos, por meio de um processo sistemático de construção do conhecimento que gera e testa hipóteses e teorias, descreve e interpreta os fundamentos de fenômenos e fatos observáveis.</w:t>
            </w:r>
          </w:p>
        </w:tc>
      </w:tr>
      <w:tr w:rsidR="00496F6E" w:rsidRPr="00F77093">
        <w:tc>
          <w:tcPr>
            <w:tcW w:w="5034" w:type="dxa"/>
          </w:tcPr>
          <w:p w:rsidR="00496F6E" w:rsidRDefault="00E9726D">
            <w:pPr>
              <w:outlineLvl w:val="0"/>
              <w:rPr>
                <w:rFonts w:eastAsia="Calibri" w:cs="Times New Roman"/>
                <w:color w:val="000000" w:themeColor="text1" w:themeShade="80"/>
                <w:sz w:val="18"/>
                <w:szCs w:val="18"/>
              </w:rPr>
            </w:pPr>
            <w:r>
              <w:rPr>
                <w:rFonts w:eastAsia="Calibri" w:cs="Times New Roman"/>
                <w:color w:val="000000" w:themeColor="text1" w:themeShade="80"/>
                <w:sz w:val="18"/>
                <w:szCs w:val="18"/>
              </w:rPr>
              <w:t>6. Technological development - systematic work on genetic heritage or associated traditional knowledge based on existing procedures resulting from research or from practical experience carried out with the objectives of developing new materials, products or devices, or improving or developing new processes, for economic exploitation.</w:t>
            </w:r>
          </w:p>
        </w:tc>
        <w:tc>
          <w:tcPr>
            <w:tcW w:w="4679" w:type="dxa"/>
          </w:tcPr>
          <w:p w:rsidR="00496F6E" w:rsidRDefault="00E9726D">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 xml:space="preserve">6. </w:t>
            </w:r>
            <w:r>
              <w:rPr>
                <w:rFonts w:cs="Times New Roman"/>
                <w:color w:val="000000" w:themeColor="text1" w:themeShade="80"/>
                <w:spacing w:val="-2"/>
                <w:sz w:val="18"/>
                <w:szCs w:val="18"/>
                <w:lang w:val="pt-BR"/>
              </w:rPr>
              <w:t>Desenvolvimento tecnológico: trabalho sistemático sobre o patrimônio genético ou sobre o conhecimento tradicional associado, baseado nos procedimentos existentes, obtidos pela pesquisa ou pela experiência prática, realizado com o objetivo de desenvolver novos materiais, produtos ou dispositivos, aperfeiçoar ou desenvolver novos processos para exploração econômica.</w:t>
            </w:r>
          </w:p>
        </w:tc>
      </w:tr>
      <w:tr w:rsidR="00496F6E" w:rsidRPr="00F77093">
        <w:tc>
          <w:tcPr>
            <w:tcW w:w="5034" w:type="dxa"/>
          </w:tcPr>
          <w:p w:rsidR="00496F6E" w:rsidRDefault="00E9726D">
            <w:pPr>
              <w:outlineLvl w:val="0"/>
              <w:rPr>
                <w:rFonts w:cs="Times New Roman"/>
                <w:color w:val="000000" w:themeColor="text1" w:themeShade="80"/>
                <w:sz w:val="18"/>
                <w:szCs w:val="18"/>
              </w:rPr>
            </w:pPr>
            <w:r>
              <w:rPr>
                <w:rFonts w:eastAsia="Calibri" w:cs="Times New Roman"/>
                <w:color w:val="000000" w:themeColor="text1" w:themeShade="80"/>
                <w:sz w:val="18"/>
                <w:szCs w:val="18"/>
              </w:rPr>
              <w:t>7. Associated traditional knowledge - information or practice of indigenous population, traditional community, or traditional farmers about the properties, or the direct or indirect uses associated with genetic heritage.</w:t>
            </w:r>
          </w:p>
        </w:tc>
        <w:tc>
          <w:tcPr>
            <w:tcW w:w="4679" w:type="dxa"/>
          </w:tcPr>
          <w:p w:rsidR="00496F6E" w:rsidRDefault="00E9726D">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7. Conhecimento tradicional associado: informação ou prática de população indígena, comunidade tradicional ou agricultor tradicional sobre as propriedades ou usos diretos ou indiretos associada ao patrimônio genético.</w:t>
            </w:r>
          </w:p>
        </w:tc>
      </w:tr>
    </w:tbl>
    <w:p w:rsidR="00604E6A" w:rsidRDefault="00604E6A" w:rsidP="00280ACE">
      <w:pPr>
        <w:widowControl/>
        <w:spacing w:after="200" w:line="276" w:lineRule="auto"/>
        <w:jc w:val="left"/>
        <w:rPr>
          <w:rFonts w:cs="Times New Roman"/>
          <w:sz w:val="22"/>
          <w:szCs w:val="22"/>
          <w:lang w:val="pt-BR"/>
        </w:rPr>
      </w:pPr>
    </w:p>
    <w:sectPr w:rsidR="00604E6A" w:rsidSect="00025C41">
      <w:headerReference w:type="default" r:id="rId15"/>
      <w:type w:val="continuous"/>
      <w:pgSz w:w="11906" w:h="16838" w:code="9"/>
      <w:pgMar w:top="1134" w:right="1077" w:bottom="709" w:left="1077" w:header="851" w:footer="567"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aio Ragazzi" w:date="2019-08-01T19:11:00Z" w:initials="CR">
    <w:p w:rsidR="0068607C" w:rsidRPr="00A77377" w:rsidRDefault="0068607C" w:rsidP="0068607C">
      <w:pPr>
        <w:pStyle w:val="Textodecomentrio"/>
        <w:rPr>
          <w:lang w:val="pt-BR"/>
        </w:rPr>
      </w:pPr>
      <w:r>
        <w:rPr>
          <w:rStyle w:val="Refdecomentrio"/>
        </w:rPr>
        <w:annotationRef/>
      </w:r>
      <w:r w:rsidRPr="00656944">
        <w:rPr>
          <w:lang w:val="pt-BR"/>
        </w:rPr>
        <w:t xml:space="preserve">Ao usar, sempre verificar se </w:t>
      </w:r>
      <w:proofErr w:type="gramStart"/>
      <w:r w:rsidRPr="00656944">
        <w:rPr>
          <w:lang w:val="pt-BR"/>
        </w:rPr>
        <w:t>o</w:t>
      </w:r>
      <w:r>
        <w:rPr>
          <w:lang w:val="pt-BR"/>
        </w:rPr>
        <w:t>(</w:t>
      </w:r>
      <w:proofErr w:type="gramEnd"/>
      <w:r>
        <w:rPr>
          <w:lang w:val="pt-BR"/>
        </w:rPr>
        <w:t>a)</w:t>
      </w:r>
      <w:r w:rsidRPr="00656944">
        <w:rPr>
          <w:lang w:val="pt-BR"/>
        </w:rPr>
        <w:t xml:space="preserve"> pr</w:t>
      </w:r>
      <w:r>
        <w:rPr>
          <w:lang w:val="pt-BR"/>
        </w:rPr>
        <w:t>ó-reitor(a) continua o(a) mesmo(a)</w:t>
      </w:r>
    </w:p>
  </w:comment>
  <w:comment w:id="1" w:author="Caio Ragazzi" w:date="2019-07-16T16:11:00Z" w:initials="CR">
    <w:p w:rsidR="00A77377" w:rsidRPr="00A77377" w:rsidRDefault="00A77377">
      <w:pPr>
        <w:pStyle w:val="Textodecomentrio"/>
        <w:rPr>
          <w:lang w:val="pt-BR"/>
        </w:rPr>
      </w:pPr>
      <w:r>
        <w:rPr>
          <w:rStyle w:val="Refdecomentrio"/>
        </w:rPr>
        <w:annotationRef/>
      </w:r>
      <w:r w:rsidRPr="00A77377">
        <w:rPr>
          <w:lang w:val="pt-BR"/>
        </w:rPr>
        <w:t>Idem acima.</w:t>
      </w:r>
    </w:p>
  </w:comment>
  <w:comment w:id="2" w:author="Caio Ragazzi" w:date="2019-07-16T16:12:00Z" w:initials="CR">
    <w:p w:rsidR="0068607C" w:rsidRPr="00A77377" w:rsidRDefault="0068607C">
      <w:pPr>
        <w:pStyle w:val="Textodecomentrio"/>
        <w:rPr>
          <w:lang w:val="pt-BR"/>
        </w:rPr>
      </w:pPr>
      <w:r>
        <w:rPr>
          <w:rStyle w:val="Refdecomentrio"/>
        </w:rPr>
        <w:annotationRef/>
      </w:r>
      <w:r w:rsidRPr="004D72A8">
        <w:rPr>
          <w:lang w:val="pt-BR"/>
        </w:rPr>
        <w:t>Preencher os cam</w:t>
      </w:r>
      <w:r>
        <w:rPr>
          <w:lang w:val="pt-BR"/>
        </w:rPr>
        <w:t>pos abaixo de acordo com o caso concreto.</w:t>
      </w:r>
    </w:p>
  </w:comment>
  <w:comment w:id="3" w:author="Caio Ragazzi" w:date="2019-07-16T16:12:00Z" w:initials="CR">
    <w:p w:rsidR="0068607C" w:rsidRPr="00B67BAD" w:rsidRDefault="0068607C">
      <w:pPr>
        <w:pStyle w:val="Textodecomentrio"/>
        <w:rPr>
          <w:lang w:val="pt-BR"/>
        </w:rPr>
      </w:pPr>
      <w:r>
        <w:rPr>
          <w:rStyle w:val="Refdecomentrio"/>
        </w:rPr>
        <w:annotationRef/>
      </w:r>
      <w:r w:rsidRPr="00B67BAD">
        <w:rPr>
          <w:lang w:val="pt-BR"/>
        </w:rPr>
        <w:t>Idem acima</w:t>
      </w:r>
    </w:p>
  </w:comment>
  <w:comment w:id="5" w:author="Caio Ragazzi" w:date="2019-07-16T16:17:00Z" w:initials="CR">
    <w:p w:rsidR="004D72A8" w:rsidRPr="004D72A8" w:rsidRDefault="004D72A8">
      <w:pPr>
        <w:pStyle w:val="Textodecomentrio"/>
        <w:rPr>
          <w:lang w:val="pt-BR"/>
        </w:rPr>
      </w:pPr>
      <w:r>
        <w:rPr>
          <w:rStyle w:val="Refdecomentrio"/>
        </w:rPr>
        <w:annotationRef/>
      </w:r>
      <w:r w:rsidR="00B67BAD">
        <w:rPr>
          <w:lang w:val="pt-BR"/>
        </w:rPr>
        <w:t>Preencher</w:t>
      </w:r>
      <w:r w:rsidRPr="004D72A8">
        <w:rPr>
          <w:lang w:val="pt-BR"/>
        </w:rPr>
        <w:t xml:space="preserve"> os dados da instituiç</w:t>
      </w:r>
      <w:r>
        <w:rPr>
          <w:lang w:val="pt-BR"/>
        </w:rPr>
        <w:t>ão destinatária.</w:t>
      </w:r>
    </w:p>
  </w:comment>
  <w:comment w:id="6" w:author="Caio Ragazzi" w:date="2019-08-27T14:16:00Z" w:initials="CR">
    <w:p w:rsidR="00154338" w:rsidRPr="00154338" w:rsidRDefault="00154338">
      <w:pPr>
        <w:pStyle w:val="Textodecomentrio"/>
        <w:rPr>
          <w:lang w:val="pt-BR"/>
        </w:rPr>
      </w:pPr>
      <w:r>
        <w:rPr>
          <w:rStyle w:val="Refdecomentrio"/>
        </w:rPr>
        <w:annotationRef/>
      </w:r>
      <w:r>
        <w:rPr>
          <w:lang w:val="pt-BR"/>
        </w:rPr>
        <w:t>Rubricar todas as páginas ao assinar.</w:t>
      </w:r>
    </w:p>
  </w:comment>
  <w:comment w:id="7" w:author="Caio Ragazzi" w:date="2019-07-16T16:14:00Z" w:initials="CR">
    <w:p w:rsidR="00521FD3" w:rsidRPr="00521FD3" w:rsidRDefault="00521FD3">
      <w:pPr>
        <w:pStyle w:val="Textodecomentrio"/>
        <w:rPr>
          <w:lang w:val="pt-BR"/>
        </w:rPr>
      </w:pPr>
      <w:r>
        <w:rPr>
          <w:rStyle w:val="Refdecomentrio"/>
        </w:rPr>
        <w:annotationRef/>
      </w:r>
      <w:r w:rsidRPr="00521FD3">
        <w:rPr>
          <w:lang w:val="pt-BR"/>
        </w:rPr>
        <w:t xml:space="preserve">Preencher os dados </w:t>
      </w:r>
      <w:proofErr w:type="gramStart"/>
      <w:r w:rsidRPr="00521FD3">
        <w:rPr>
          <w:lang w:val="pt-BR"/>
        </w:rPr>
        <w:t>do</w:t>
      </w:r>
      <w:r>
        <w:rPr>
          <w:lang w:val="pt-BR"/>
        </w:rPr>
        <w:t>(</w:t>
      </w:r>
      <w:proofErr w:type="gramEnd"/>
      <w:r>
        <w:rPr>
          <w:lang w:val="pt-BR"/>
        </w:rPr>
        <w:t>a)</w:t>
      </w:r>
      <w:r w:rsidRPr="00521FD3">
        <w:rPr>
          <w:lang w:val="pt-BR"/>
        </w:rPr>
        <w:t xml:space="preserve"> atual </w:t>
      </w:r>
      <w:r w:rsidRPr="00656944">
        <w:rPr>
          <w:lang w:val="pt-BR"/>
        </w:rPr>
        <w:t>pr</w:t>
      </w:r>
      <w:r>
        <w:rPr>
          <w:lang w:val="pt-BR"/>
        </w:rPr>
        <w:t>ó-reitor(a) de pesquisa.</w:t>
      </w:r>
    </w:p>
  </w:comment>
  <w:comment w:id="8" w:author="Caio Ragazzi" w:date="2019-07-16T16:17:00Z" w:initials="CR">
    <w:p w:rsidR="00B67BAD" w:rsidRPr="00B67BAD" w:rsidRDefault="00B67BAD">
      <w:pPr>
        <w:pStyle w:val="Textodecomentrio"/>
        <w:rPr>
          <w:lang w:val="pt-BR"/>
        </w:rPr>
      </w:pPr>
      <w:r>
        <w:rPr>
          <w:rStyle w:val="Refdecomentrio"/>
        </w:rPr>
        <w:annotationRef/>
      </w:r>
      <w:r w:rsidRPr="00B67BAD">
        <w:rPr>
          <w:lang w:val="pt-BR"/>
        </w:rPr>
        <w:t xml:space="preserve">Preencher os dados do </w:t>
      </w:r>
      <w:proofErr w:type="gramStart"/>
      <w:r w:rsidRPr="00B67BAD">
        <w:rPr>
          <w:lang w:val="pt-BR"/>
        </w:rPr>
        <w:t>pesquisador(</w:t>
      </w:r>
      <w:proofErr w:type="gramEnd"/>
      <w:r w:rsidRPr="00B67BAD">
        <w:rPr>
          <w:lang w:val="pt-BR"/>
        </w:rPr>
        <w:t>a) respons</w:t>
      </w:r>
      <w:r>
        <w:rPr>
          <w:lang w:val="pt-BR"/>
        </w:rPr>
        <w:t>ável pela pesquisa que justifica o documento (solicitação da PROPESQ)</w:t>
      </w:r>
    </w:p>
  </w:comment>
  <w:comment w:id="9" w:author="Caio Ragazzi" w:date="2019-08-26T16:26:00Z" w:initials="CR">
    <w:p w:rsidR="0020752C" w:rsidRPr="00154338" w:rsidRDefault="0020752C">
      <w:pPr>
        <w:pStyle w:val="Textodecomentrio"/>
        <w:rPr>
          <w:lang w:val="pt-BR"/>
        </w:rPr>
      </w:pPr>
      <w:r>
        <w:rPr>
          <w:rStyle w:val="Refdecomentrio"/>
        </w:rPr>
        <w:annotationRef/>
      </w:r>
      <w:proofErr w:type="gramStart"/>
      <w:r>
        <w:rPr>
          <w:lang w:val="pt-BR"/>
        </w:rPr>
        <w:t>A pedido</w:t>
      </w:r>
      <w:proofErr w:type="gramEnd"/>
      <w:r>
        <w:rPr>
          <w:lang w:val="pt-BR"/>
        </w:rPr>
        <w:t xml:space="preserve"> da Pró-Reitoria de Pesquisa, atentar para que todas as assinaturas fiquem na mesma página, após o preenchimento.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15A" w:rsidRDefault="001F122C">
      <w:r>
        <w:separator/>
      </w:r>
    </w:p>
  </w:endnote>
  <w:endnote w:type="continuationSeparator" w:id="0">
    <w:p w:rsidR="00E6415A" w:rsidRDefault="001F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112096"/>
      <w:docPartObj>
        <w:docPartGallery w:val="Page Numbers (Bottom of Page)"/>
        <w:docPartUnique/>
      </w:docPartObj>
    </w:sdtPr>
    <w:sdtEndPr>
      <w:rPr>
        <w:i/>
      </w:rPr>
    </w:sdtEndPr>
    <w:sdtContent>
      <w:p w:rsidR="00F77093" w:rsidRDefault="00D836E1">
        <w:pPr>
          <w:pStyle w:val="Rodap"/>
          <w:jc w:val="right"/>
        </w:pPr>
        <w:r>
          <w:fldChar w:fldCharType="begin"/>
        </w:r>
        <w:r>
          <w:instrText>PAGE   \* MERGEFORMAT</w:instrText>
        </w:r>
        <w:r>
          <w:fldChar w:fldCharType="separate"/>
        </w:r>
        <w:r w:rsidR="00F77093" w:rsidRPr="00F77093">
          <w:rPr>
            <w:noProof/>
            <w:lang w:val="pt-BR"/>
          </w:rPr>
          <w:t>5</w:t>
        </w:r>
        <w:r>
          <w:fldChar w:fldCharType="end"/>
        </w:r>
        <w:r w:rsidR="0031079C">
          <w:t>/5</w:t>
        </w:r>
      </w:p>
      <w:p w:rsidR="00D836E1" w:rsidRPr="00F77093" w:rsidRDefault="00F77093">
        <w:pPr>
          <w:pStyle w:val="Rodap"/>
          <w:jc w:val="right"/>
          <w:rPr>
            <w:i/>
          </w:rPr>
        </w:pPr>
        <w:proofErr w:type="spellStart"/>
        <w:r w:rsidRPr="00F77093">
          <w:rPr>
            <w:i/>
          </w:rPr>
          <w:t>Versão</w:t>
        </w:r>
        <w:proofErr w:type="spellEnd"/>
        <w:r w:rsidRPr="00F77093">
          <w:rPr>
            <w:i/>
          </w:rPr>
          <w:t xml:space="preserve"> 10/10/2019</w:t>
        </w:r>
      </w:p>
    </w:sdtContent>
  </w:sdt>
  <w:p w:rsidR="00D836E1" w:rsidRDefault="00D836E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15A" w:rsidRDefault="001F122C">
      <w:r>
        <w:separator/>
      </w:r>
    </w:p>
  </w:footnote>
  <w:footnote w:type="continuationSeparator" w:id="0">
    <w:p w:rsidR="00E6415A" w:rsidRDefault="001F1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6E" w:rsidRPr="004E61D7" w:rsidRDefault="00496F6E" w:rsidP="00550A39">
    <w:pPr>
      <w:pStyle w:val="Cabealho"/>
      <w:jc w:val="left"/>
      <w:rPr>
        <w:rFonts w:ascii="Corbel" w:hAnsi="Corbel"/>
        <w:color w:val="006634"/>
        <w:sz w:val="22"/>
        <w:szCs w:val="22"/>
        <w:lang w:val="pt-BR"/>
      </w:rPr>
    </w:pPr>
  </w:p>
  <w:p w:rsidR="00EC33C0" w:rsidRDefault="00EC33C0" w:rsidP="00EC33C0">
    <w:pPr>
      <w:pStyle w:val="Cabealho"/>
    </w:pPr>
    <w:r>
      <w:rPr>
        <w:rFonts w:ascii="Verdana" w:hAnsi="Verdana"/>
        <w:noProof/>
        <w:sz w:val="16"/>
        <w:szCs w:val="16"/>
        <w:lang w:val="pt-BR" w:eastAsia="pt-BR"/>
      </w:rPr>
      <w:drawing>
        <wp:anchor distT="0" distB="0" distL="114300" distR="114300" simplePos="0" relativeHeight="251659264" behindDoc="0" locked="0" layoutInCell="1" allowOverlap="1" wp14:anchorId="7AF21016" wp14:editId="336005DE">
          <wp:simplePos x="0" y="0"/>
          <wp:positionH relativeFrom="column">
            <wp:posOffset>2704465</wp:posOffset>
          </wp:positionH>
          <wp:positionV relativeFrom="paragraph">
            <wp:posOffset>-142240</wp:posOffset>
          </wp:positionV>
          <wp:extent cx="682625" cy="728980"/>
          <wp:effectExtent l="0" t="0" r="3175"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33C0" w:rsidRPr="00381885" w:rsidRDefault="00EC33C0" w:rsidP="00EC33C0">
    <w:pPr>
      <w:tabs>
        <w:tab w:val="center" w:pos="4419"/>
        <w:tab w:val="right" w:pos="8838"/>
      </w:tabs>
      <w:jc w:val="center"/>
      <w:rPr>
        <w:rFonts w:ascii="Verdana" w:hAnsi="Verdana"/>
        <w:sz w:val="16"/>
        <w:szCs w:val="16"/>
      </w:rPr>
    </w:pPr>
  </w:p>
  <w:p w:rsidR="00EC33C0" w:rsidRPr="00381885" w:rsidRDefault="00EC33C0" w:rsidP="00EC33C0">
    <w:pPr>
      <w:tabs>
        <w:tab w:val="center" w:pos="4419"/>
        <w:tab w:val="right" w:pos="8838"/>
      </w:tabs>
      <w:jc w:val="center"/>
      <w:rPr>
        <w:rFonts w:ascii="Verdana" w:hAnsi="Verdana"/>
      </w:rPr>
    </w:pPr>
  </w:p>
  <w:p w:rsidR="00EC33C0" w:rsidRPr="00381885" w:rsidRDefault="00EC33C0" w:rsidP="00EC33C0">
    <w:pPr>
      <w:tabs>
        <w:tab w:val="center" w:pos="4419"/>
        <w:tab w:val="right" w:pos="8838"/>
      </w:tabs>
      <w:jc w:val="center"/>
      <w:rPr>
        <w:rFonts w:ascii="Verdana" w:hAnsi="Verdana"/>
      </w:rPr>
    </w:pPr>
  </w:p>
  <w:p w:rsidR="00EC33C0" w:rsidRPr="00EC33C0" w:rsidRDefault="00EC33C0" w:rsidP="00EC33C0">
    <w:pPr>
      <w:tabs>
        <w:tab w:val="center" w:pos="4419"/>
        <w:tab w:val="right" w:pos="8838"/>
      </w:tabs>
      <w:jc w:val="center"/>
      <w:rPr>
        <w:rFonts w:ascii="Verdana" w:hAnsi="Verdana"/>
        <w:lang w:val="pt-BR"/>
      </w:rPr>
    </w:pPr>
    <w:r w:rsidRPr="00EC33C0">
      <w:rPr>
        <w:rFonts w:ascii="Verdana" w:hAnsi="Verdana"/>
        <w:lang w:val="pt-BR"/>
      </w:rPr>
      <w:t>SERVIÇO PÚBLICO FEDERAL</w:t>
    </w:r>
  </w:p>
  <w:p w:rsidR="00EC33C0" w:rsidRPr="00EC33C0" w:rsidRDefault="00EC33C0" w:rsidP="00EC33C0">
    <w:pPr>
      <w:tabs>
        <w:tab w:val="center" w:pos="4419"/>
        <w:tab w:val="right" w:pos="8838"/>
      </w:tabs>
      <w:jc w:val="center"/>
      <w:rPr>
        <w:rFonts w:ascii="Verdana" w:hAnsi="Verdana"/>
        <w:b/>
        <w:lang w:val="pt-BR"/>
      </w:rPr>
    </w:pPr>
    <w:r w:rsidRPr="00EC33C0">
      <w:rPr>
        <w:rFonts w:ascii="Verdana" w:hAnsi="Verdana"/>
        <w:b/>
        <w:lang w:val="pt-BR"/>
      </w:rPr>
      <w:t>UNIVERSIDADE FEDERAL DE SANTA CATARINA</w:t>
    </w:r>
  </w:p>
  <w:p w:rsidR="00EC33C0" w:rsidRPr="00EC33C0" w:rsidRDefault="00C84856" w:rsidP="00EC33C0">
    <w:pPr>
      <w:tabs>
        <w:tab w:val="center" w:pos="4419"/>
        <w:tab w:val="right" w:pos="8838"/>
      </w:tabs>
      <w:jc w:val="center"/>
      <w:rPr>
        <w:rFonts w:ascii="Verdana" w:hAnsi="Verdana"/>
        <w:b/>
        <w:lang w:val="pt-BR"/>
      </w:rPr>
    </w:pPr>
    <w:r w:rsidRPr="00C84856">
      <w:rPr>
        <w:rFonts w:ascii="Verdana" w:hAnsi="Verdana"/>
        <w:b/>
        <w:highlight w:val="yellow"/>
        <w:lang w:val="pt-BR"/>
      </w:rPr>
      <w:t>INSERIR NOME DO LABORATÓRIO/DEPARTAMENTO/PPG</w:t>
    </w:r>
  </w:p>
  <w:p w:rsidR="00EC33C0" w:rsidRPr="00EC33C0" w:rsidRDefault="00C84856" w:rsidP="00EC33C0">
    <w:pPr>
      <w:tabs>
        <w:tab w:val="center" w:pos="4419"/>
        <w:tab w:val="right" w:pos="8838"/>
      </w:tabs>
      <w:jc w:val="center"/>
      <w:rPr>
        <w:rFonts w:ascii="Verdana" w:hAnsi="Verdana"/>
        <w:sz w:val="14"/>
        <w:szCs w:val="14"/>
        <w:lang w:val="pt-BR"/>
      </w:rPr>
    </w:pPr>
    <w:r w:rsidRPr="00C84856">
      <w:rPr>
        <w:rFonts w:ascii="Verdana" w:hAnsi="Verdana"/>
        <w:sz w:val="14"/>
        <w:szCs w:val="14"/>
        <w:highlight w:val="yellow"/>
        <w:lang w:val="pt-BR"/>
      </w:rPr>
      <w:t>Preencher endereço</w:t>
    </w:r>
  </w:p>
  <w:p w:rsidR="00EC33C0" w:rsidRPr="00EC33C0" w:rsidRDefault="00EC33C0" w:rsidP="00EC33C0">
    <w:pPr>
      <w:tabs>
        <w:tab w:val="center" w:pos="4419"/>
        <w:tab w:val="right" w:pos="8838"/>
      </w:tabs>
      <w:jc w:val="center"/>
      <w:rPr>
        <w:rFonts w:ascii="Verdana" w:hAnsi="Verdana"/>
        <w:sz w:val="14"/>
        <w:szCs w:val="14"/>
        <w:lang w:val="pt-BR"/>
      </w:rPr>
    </w:pPr>
    <w:r w:rsidRPr="00EC33C0">
      <w:rPr>
        <w:rFonts w:ascii="Verdana" w:hAnsi="Verdana"/>
        <w:sz w:val="14"/>
        <w:szCs w:val="14"/>
        <w:lang w:val="pt-BR"/>
      </w:rPr>
      <w:t>Trindade - CEP: 88040-400 - Florianópolis - SC</w:t>
    </w:r>
  </w:p>
  <w:p w:rsidR="00EC33C0" w:rsidRPr="00EC33C0" w:rsidRDefault="00EC33C0" w:rsidP="00EC33C0">
    <w:pPr>
      <w:tabs>
        <w:tab w:val="center" w:pos="4419"/>
        <w:tab w:val="right" w:pos="8838"/>
      </w:tabs>
      <w:jc w:val="center"/>
      <w:rPr>
        <w:rFonts w:ascii="Verdana" w:hAnsi="Verdana"/>
        <w:sz w:val="14"/>
        <w:szCs w:val="14"/>
        <w:lang w:val="pt-BR"/>
      </w:rPr>
    </w:pPr>
    <w:r w:rsidRPr="00EC33C0">
      <w:rPr>
        <w:rFonts w:ascii="Verdana" w:hAnsi="Verdana"/>
        <w:sz w:val="14"/>
        <w:szCs w:val="14"/>
        <w:lang w:val="pt-BR"/>
      </w:rPr>
      <w:t>Telefone: (48) 3721-</w:t>
    </w:r>
    <w:r w:rsidR="00C84856" w:rsidRPr="00C84856">
      <w:rPr>
        <w:rFonts w:ascii="Verdana" w:hAnsi="Verdana"/>
        <w:sz w:val="14"/>
        <w:szCs w:val="14"/>
        <w:highlight w:val="yellow"/>
        <w:lang w:val="pt-BR"/>
      </w:rPr>
      <w:t>XXXX</w:t>
    </w:r>
  </w:p>
  <w:p w:rsidR="00EC33C0" w:rsidRPr="00EC33C0" w:rsidRDefault="00EC33C0" w:rsidP="00EC33C0">
    <w:pPr>
      <w:tabs>
        <w:tab w:val="center" w:pos="4419"/>
        <w:tab w:val="right" w:pos="8838"/>
      </w:tabs>
      <w:jc w:val="center"/>
      <w:rPr>
        <w:rFonts w:ascii="Verdana" w:hAnsi="Verdana"/>
        <w:sz w:val="14"/>
        <w:szCs w:val="14"/>
        <w:lang w:val="pt-BR"/>
      </w:rPr>
    </w:pPr>
    <w:r w:rsidRPr="00C84856">
      <w:rPr>
        <w:rFonts w:ascii="Verdana" w:hAnsi="Verdana"/>
        <w:sz w:val="14"/>
        <w:szCs w:val="14"/>
        <w:highlight w:val="yellow"/>
        <w:lang w:val="pt-BR"/>
      </w:rPr>
      <w:t>E-mail:</w:t>
    </w:r>
    <w:r w:rsidRPr="00EC33C0">
      <w:rPr>
        <w:rFonts w:ascii="Verdana" w:hAnsi="Verdana"/>
        <w:sz w:val="14"/>
        <w:szCs w:val="14"/>
        <w:lang w:val="pt-B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6E" w:rsidRDefault="00496F6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6206F"/>
    <w:multiLevelType w:val="singleLevel"/>
    <w:tmpl w:val="5BC6206F"/>
    <w:lvl w:ilvl="0">
      <w:start w:val="7"/>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420"/>
  <w:hyphenationZone w:val="425"/>
  <w:drawingGridVerticalSpacing w:val="156"/>
  <w:noPunctuationKerning/>
  <w:characterSpacingControl w:val="compressPunctuation"/>
  <w:hdrShapeDefaults>
    <o:shapedefaults v:ext="edit" spidmax="61441"/>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D3B4E62"/>
    <w:rsid w:val="96FF9F67"/>
    <w:rsid w:val="ABF3215A"/>
    <w:rsid w:val="AD3B4E62"/>
    <w:rsid w:val="AF7EC814"/>
    <w:rsid w:val="BB9F51A0"/>
    <w:rsid w:val="BBFF62B1"/>
    <w:rsid w:val="DABDE23E"/>
    <w:rsid w:val="E7EEE201"/>
    <w:rsid w:val="EBFC1B56"/>
    <w:rsid w:val="EF1F29AF"/>
    <w:rsid w:val="EFCB1C58"/>
    <w:rsid w:val="FB6EBAD4"/>
    <w:rsid w:val="FB6FA347"/>
    <w:rsid w:val="FBF19DE0"/>
    <w:rsid w:val="FF9F28E6"/>
    <w:rsid w:val="00000D91"/>
    <w:rsid w:val="000021DB"/>
    <w:rsid w:val="00002FC2"/>
    <w:rsid w:val="00025C41"/>
    <w:rsid w:val="0004086E"/>
    <w:rsid w:val="0004600F"/>
    <w:rsid w:val="00060027"/>
    <w:rsid w:val="0008108E"/>
    <w:rsid w:val="0009164A"/>
    <w:rsid w:val="00094D32"/>
    <w:rsid w:val="0009630C"/>
    <w:rsid w:val="000A3A99"/>
    <w:rsid w:val="000D3501"/>
    <w:rsid w:val="000D3D13"/>
    <w:rsid w:val="000D776D"/>
    <w:rsid w:val="000E6CD4"/>
    <w:rsid w:val="000F44CC"/>
    <w:rsid w:val="00104EDF"/>
    <w:rsid w:val="00106C21"/>
    <w:rsid w:val="00106C2A"/>
    <w:rsid w:val="0013000D"/>
    <w:rsid w:val="001369F0"/>
    <w:rsid w:val="00137827"/>
    <w:rsid w:val="00140E90"/>
    <w:rsid w:val="00143952"/>
    <w:rsid w:val="00154338"/>
    <w:rsid w:val="00156D97"/>
    <w:rsid w:val="001759C3"/>
    <w:rsid w:val="00192EF9"/>
    <w:rsid w:val="00195164"/>
    <w:rsid w:val="00196250"/>
    <w:rsid w:val="001A0856"/>
    <w:rsid w:val="001B5FDC"/>
    <w:rsid w:val="001C2262"/>
    <w:rsid w:val="001C7751"/>
    <w:rsid w:val="001C7C95"/>
    <w:rsid w:val="001D027F"/>
    <w:rsid w:val="001F0F18"/>
    <w:rsid w:val="001F122C"/>
    <w:rsid w:val="001F1CF2"/>
    <w:rsid w:val="00205280"/>
    <w:rsid w:val="0020752C"/>
    <w:rsid w:val="00214F4B"/>
    <w:rsid w:val="0022728C"/>
    <w:rsid w:val="002333D3"/>
    <w:rsid w:val="00273462"/>
    <w:rsid w:val="00276088"/>
    <w:rsid w:val="00280ACE"/>
    <w:rsid w:val="00292F26"/>
    <w:rsid w:val="002B1410"/>
    <w:rsid w:val="002B1B22"/>
    <w:rsid w:val="002B77C6"/>
    <w:rsid w:val="002E09B4"/>
    <w:rsid w:val="0031079C"/>
    <w:rsid w:val="00311475"/>
    <w:rsid w:val="003116B1"/>
    <w:rsid w:val="003413AE"/>
    <w:rsid w:val="00345DC3"/>
    <w:rsid w:val="00361397"/>
    <w:rsid w:val="003858D8"/>
    <w:rsid w:val="00394010"/>
    <w:rsid w:val="0039744B"/>
    <w:rsid w:val="003B14A9"/>
    <w:rsid w:val="003E2877"/>
    <w:rsid w:val="003E2C8D"/>
    <w:rsid w:val="003E46F1"/>
    <w:rsid w:val="003F05EC"/>
    <w:rsid w:val="0040647B"/>
    <w:rsid w:val="00411E67"/>
    <w:rsid w:val="00414120"/>
    <w:rsid w:val="004921D6"/>
    <w:rsid w:val="00496F6E"/>
    <w:rsid w:val="004A21B3"/>
    <w:rsid w:val="004C50EB"/>
    <w:rsid w:val="004C5CAE"/>
    <w:rsid w:val="004D72A8"/>
    <w:rsid w:val="004E61D7"/>
    <w:rsid w:val="0050440F"/>
    <w:rsid w:val="0050475D"/>
    <w:rsid w:val="005166FA"/>
    <w:rsid w:val="00521FD3"/>
    <w:rsid w:val="0052615D"/>
    <w:rsid w:val="0054293E"/>
    <w:rsid w:val="00550971"/>
    <w:rsid w:val="00550A39"/>
    <w:rsid w:val="00557EA2"/>
    <w:rsid w:val="00560362"/>
    <w:rsid w:val="005804FB"/>
    <w:rsid w:val="005833BC"/>
    <w:rsid w:val="005869E6"/>
    <w:rsid w:val="0059034C"/>
    <w:rsid w:val="00591475"/>
    <w:rsid w:val="00597699"/>
    <w:rsid w:val="005A1677"/>
    <w:rsid w:val="005B6F6D"/>
    <w:rsid w:val="005E3248"/>
    <w:rsid w:val="005F38ED"/>
    <w:rsid w:val="005F5296"/>
    <w:rsid w:val="00604E6A"/>
    <w:rsid w:val="006220FA"/>
    <w:rsid w:val="0065057E"/>
    <w:rsid w:val="00652759"/>
    <w:rsid w:val="00655C01"/>
    <w:rsid w:val="00682282"/>
    <w:rsid w:val="0068607C"/>
    <w:rsid w:val="00690010"/>
    <w:rsid w:val="006A4D6B"/>
    <w:rsid w:val="006B59B3"/>
    <w:rsid w:val="006C67F2"/>
    <w:rsid w:val="006E12B5"/>
    <w:rsid w:val="006E5176"/>
    <w:rsid w:val="006F0241"/>
    <w:rsid w:val="0071014C"/>
    <w:rsid w:val="00724C16"/>
    <w:rsid w:val="0074776B"/>
    <w:rsid w:val="007522E3"/>
    <w:rsid w:val="00766837"/>
    <w:rsid w:val="00766BF1"/>
    <w:rsid w:val="00772FA5"/>
    <w:rsid w:val="007764C6"/>
    <w:rsid w:val="00780D5B"/>
    <w:rsid w:val="0078352C"/>
    <w:rsid w:val="007A0604"/>
    <w:rsid w:val="007A147E"/>
    <w:rsid w:val="007A74E3"/>
    <w:rsid w:val="007E1F82"/>
    <w:rsid w:val="007E719A"/>
    <w:rsid w:val="007F6B6C"/>
    <w:rsid w:val="00803564"/>
    <w:rsid w:val="00852160"/>
    <w:rsid w:val="008646B9"/>
    <w:rsid w:val="00873289"/>
    <w:rsid w:val="00877CAD"/>
    <w:rsid w:val="00885F48"/>
    <w:rsid w:val="00887D3D"/>
    <w:rsid w:val="008A143F"/>
    <w:rsid w:val="008E0F11"/>
    <w:rsid w:val="008F1C03"/>
    <w:rsid w:val="008F40D7"/>
    <w:rsid w:val="009240DD"/>
    <w:rsid w:val="00941909"/>
    <w:rsid w:val="0095503C"/>
    <w:rsid w:val="00985D8C"/>
    <w:rsid w:val="009B4A80"/>
    <w:rsid w:val="009C6796"/>
    <w:rsid w:val="009C7E95"/>
    <w:rsid w:val="009D093A"/>
    <w:rsid w:val="009F67DF"/>
    <w:rsid w:val="00A525CE"/>
    <w:rsid w:val="00A57DB7"/>
    <w:rsid w:val="00A752AC"/>
    <w:rsid w:val="00A75C85"/>
    <w:rsid w:val="00A77377"/>
    <w:rsid w:val="00A82CB4"/>
    <w:rsid w:val="00A97262"/>
    <w:rsid w:val="00AC7723"/>
    <w:rsid w:val="00AE7152"/>
    <w:rsid w:val="00AF0186"/>
    <w:rsid w:val="00B2193A"/>
    <w:rsid w:val="00B465FD"/>
    <w:rsid w:val="00B60C8B"/>
    <w:rsid w:val="00B64592"/>
    <w:rsid w:val="00B67BAD"/>
    <w:rsid w:val="00B828E8"/>
    <w:rsid w:val="00BA14E9"/>
    <w:rsid w:val="00BB2A5A"/>
    <w:rsid w:val="00BD30BE"/>
    <w:rsid w:val="00BF3747"/>
    <w:rsid w:val="00BF6030"/>
    <w:rsid w:val="00C13D8E"/>
    <w:rsid w:val="00C3435C"/>
    <w:rsid w:val="00C36D1C"/>
    <w:rsid w:val="00C46D42"/>
    <w:rsid w:val="00C70076"/>
    <w:rsid w:val="00C71C0E"/>
    <w:rsid w:val="00C818EB"/>
    <w:rsid w:val="00C84856"/>
    <w:rsid w:val="00C962C5"/>
    <w:rsid w:val="00CA7E05"/>
    <w:rsid w:val="00CB743D"/>
    <w:rsid w:val="00CD3C0D"/>
    <w:rsid w:val="00CD6E4B"/>
    <w:rsid w:val="00CE6C16"/>
    <w:rsid w:val="00CF4D14"/>
    <w:rsid w:val="00D054CA"/>
    <w:rsid w:val="00D14AE1"/>
    <w:rsid w:val="00D24F27"/>
    <w:rsid w:val="00D31B16"/>
    <w:rsid w:val="00D42ADD"/>
    <w:rsid w:val="00D72538"/>
    <w:rsid w:val="00D836E1"/>
    <w:rsid w:val="00DA4882"/>
    <w:rsid w:val="00DB0599"/>
    <w:rsid w:val="00DC4B7B"/>
    <w:rsid w:val="00DC687A"/>
    <w:rsid w:val="00E012E9"/>
    <w:rsid w:val="00E20BD5"/>
    <w:rsid w:val="00E32C60"/>
    <w:rsid w:val="00E336B6"/>
    <w:rsid w:val="00E35A78"/>
    <w:rsid w:val="00E364F3"/>
    <w:rsid w:val="00E50F99"/>
    <w:rsid w:val="00E5492E"/>
    <w:rsid w:val="00E54A9E"/>
    <w:rsid w:val="00E6415A"/>
    <w:rsid w:val="00E81745"/>
    <w:rsid w:val="00E829FE"/>
    <w:rsid w:val="00E8761E"/>
    <w:rsid w:val="00E939AE"/>
    <w:rsid w:val="00E9726D"/>
    <w:rsid w:val="00E97B3C"/>
    <w:rsid w:val="00EA5CB4"/>
    <w:rsid w:val="00EA61DB"/>
    <w:rsid w:val="00EB33B4"/>
    <w:rsid w:val="00EC33C0"/>
    <w:rsid w:val="00EC560F"/>
    <w:rsid w:val="00ED0438"/>
    <w:rsid w:val="00EE0A3F"/>
    <w:rsid w:val="00EE4408"/>
    <w:rsid w:val="00EE7E9D"/>
    <w:rsid w:val="00EF1372"/>
    <w:rsid w:val="00F31685"/>
    <w:rsid w:val="00F3449F"/>
    <w:rsid w:val="00F416D3"/>
    <w:rsid w:val="00F502F2"/>
    <w:rsid w:val="00F54201"/>
    <w:rsid w:val="00F55A48"/>
    <w:rsid w:val="00F6334B"/>
    <w:rsid w:val="00F67E50"/>
    <w:rsid w:val="00F77093"/>
    <w:rsid w:val="00F77A45"/>
    <w:rsid w:val="00F91224"/>
    <w:rsid w:val="00F913A2"/>
    <w:rsid w:val="00FA5812"/>
    <w:rsid w:val="00FD4D89"/>
    <w:rsid w:val="00FD726A"/>
    <w:rsid w:val="00FE2D63"/>
    <w:rsid w:val="00FE71E0"/>
    <w:rsid w:val="00FF76E1"/>
    <w:rsid w:val="1E7F9551"/>
    <w:rsid w:val="4DD78FE1"/>
    <w:rsid w:val="53EB5367"/>
    <w:rsid w:val="5CF7E034"/>
    <w:rsid w:val="715DDDD2"/>
    <w:rsid w:val="72ED72A6"/>
    <w:rsid w:val="7F6E8E31"/>
    <w:rsid w:val="7F6F88AC"/>
    <w:rsid w:val="7FBFA8DD"/>
    <w:rsid w:val="7FCF91AE"/>
    <w:rsid w:val="7FFFC680"/>
    <w:rsid w:val="7FFFD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ja-JP"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after="0" w:line="240" w:lineRule="auto"/>
      <w:jc w:val="both"/>
    </w:pPr>
    <w:rPr>
      <w:rFonts w:eastAsiaTheme="minorEastAsia" w:cstheme="minorBidi"/>
      <w:kern w:val="2"/>
      <w:szCs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Pr>
      <w:rFonts w:ascii="Tahoma" w:hAnsi="Tahoma" w:cs="Tahoma"/>
      <w:sz w:val="16"/>
      <w:szCs w:val="16"/>
    </w:rPr>
  </w:style>
  <w:style w:type="paragraph" w:styleId="Rodap">
    <w:name w:val="footer"/>
    <w:basedOn w:val="Normal"/>
    <w:link w:val="RodapChar"/>
    <w:uiPriority w:val="99"/>
    <w:pPr>
      <w:tabs>
        <w:tab w:val="center" w:pos="4252"/>
        <w:tab w:val="right" w:pos="8504"/>
      </w:tabs>
    </w:pPr>
  </w:style>
  <w:style w:type="paragraph" w:styleId="Cabealho">
    <w:name w:val="header"/>
    <w:basedOn w:val="Normal"/>
    <w:link w:val="CabealhoChar"/>
    <w:pPr>
      <w:tabs>
        <w:tab w:val="center" w:pos="4252"/>
        <w:tab w:val="right" w:pos="8504"/>
      </w:tabs>
    </w:pPr>
  </w:style>
  <w:style w:type="character" w:styleId="Hyperlink">
    <w:name w:val="Hyperlink"/>
    <w:basedOn w:val="Fontepargpadro"/>
    <w:rPr>
      <w:color w:val="0000FF"/>
      <w:u w:val="single"/>
    </w:rPr>
  </w:style>
  <w:style w:type="table" w:styleId="Tabelacomgrade">
    <w:name w:val="Table Grid"/>
    <w:basedOn w:val="Tabe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3">
    <w:name w:val="_Style 13"/>
    <w:basedOn w:val="Tabelanormal"/>
    <w:qFormat/>
    <w:tblPr>
      <w:tblCellMar>
        <w:top w:w="15" w:type="dxa"/>
        <w:left w:w="15" w:type="dxa"/>
        <w:bottom w:w="15" w:type="dxa"/>
        <w:right w:w="15" w:type="dxa"/>
      </w:tblCellMar>
    </w:tblPr>
  </w:style>
  <w:style w:type="paragraph" w:customStyle="1" w:styleId="PargrafodaLista1">
    <w:name w:val="Parágrafo da Lista1"/>
    <w:basedOn w:val="Normal"/>
    <w:uiPriority w:val="34"/>
    <w:qFormat/>
    <w:pPr>
      <w:ind w:left="720"/>
      <w:contextualSpacing/>
    </w:pPr>
  </w:style>
  <w:style w:type="character" w:customStyle="1" w:styleId="TextodebaloChar">
    <w:name w:val="Texto de balão Char"/>
    <w:basedOn w:val="Fontepargpadro"/>
    <w:link w:val="Textodebalo"/>
    <w:rPr>
      <w:rFonts w:ascii="Tahoma" w:eastAsiaTheme="minorEastAsia" w:hAnsi="Tahoma" w:cs="Tahoma"/>
      <w:kern w:val="2"/>
      <w:sz w:val="16"/>
      <w:szCs w:val="16"/>
      <w:lang w:val="en-US" w:eastAsia="zh-CN"/>
    </w:rPr>
  </w:style>
  <w:style w:type="character" w:customStyle="1" w:styleId="CabealhoChar">
    <w:name w:val="Cabeçalho Char"/>
    <w:basedOn w:val="Fontepargpadro"/>
    <w:link w:val="Cabealho"/>
    <w:rPr>
      <w:rFonts w:asciiTheme="minorHAnsi" w:eastAsiaTheme="minorEastAsia" w:hAnsiTheme="minorHAnsi" w:cstheme="minorBidi"/>
      <w:kern w:val="2"/>
      <w:sz w:val="21"/>
      <w:szCs w:val="24"/>
      <w:lang w:val="en-US" w:eastAsia="zh-CN"/>
    </w:rPr>
  </w:style>
  <w:style w:type="character" w:customStyle="1" w:styleId="RodapChar">
    <w:name w:val="Rodapé Char"/>
    <w:basedOn w:val="Fontepargpadro"/>
    <w:link w:val="Rodap"/>
    <w:uiPriority w:val="99"/>
    <w:rPr>
      <w:rFonts w:asciiTheme="minorHAnsi" w:eastAsiaTheme="minorEastAsia" w:hAnsiTheme="minorHAnsi" w:cstheme="minorBidi"/>
      <w:kern w:val="2"/>
      <w:sz w:val="21"/>
      <w:szCs w:val="24"/>
      <w:lang w:val="en-US" w:eastAsia="zh-CN"/>
    </w:rPr>
  </w:style>
  <w:style w:type="character" w:styleId="Refdecomentrio">
    <w:name w:val="annotation reference"/>
    <w:basedOn w:val="Fontepargpadro"/>
    <w:rsid w:val="004D72A8"/>
    <w:rPr>
      <w:sz w:val="16"/>
      <w:szCs w:val="16"/>
    </w:rPr>
  </w:style>
  <w:style w:type="paragraph" w:styleId="Textodecomentrio">
    <w:name w:val="annotation text"/>
    <w:basedOn w:val="Normal"/>
    <w:link w:val="TextodecomentrioChar"/>
    <w:rsid w:val="004D72A8"/>
    <w:rPr>
      <w:szCs w:val="20"/>
    </w:rPr>
  </w:style>
  <w:style w:type="character" w:customStyle="1" w:styleId="TextodecomentrioChar">
    <w:name w:val="Texto de comentário Char"/>
    <w:basedOn w:val="Fontepargpadro"/>
    <w:link w:val="Textodecomentrio"/>
    <w:rsid w:val="004D72A8"/>
    <w:rPr>
      <w:rFonts w:eastAsiaTheme="minorEastAsia" w:cstheme="minorBidi"/>
      <w:kern w:val="2"/>
      <w:lang w:val="en-US" w:eastAsia="zh-CN"/>
    </w:rPr>
  </w:style>
  <w:style w:type="paragraph" w:styleId="Assuntodocomentrio">
    <w:name w:val="annotation subject"/>
    <w:basedOn w:val="Textodecomentrio"/>
    <w:next w:val="Textodecomentrio"/>
    <w:link w:val="AssuntodocomentrioChar"/>
    <w:rsid w:val="004D72A8"/>
    <w:rPr>
      <w:b/>
      <w:bCs/>
    </w:rPr>
  </w:style>
  <w:style w:type="character" w:customStyle="1" w:styleId="AssuntodocomentrioChar">
    <w:name w:val="Assunto do comentário Char"/>
    <w:basedOn w:val="TextodecomentrioChar"/>
    <w:link w:val="Assuntodocomentrio"/>
    <w:rsid w:val="004D72A8"/>
    <w:rPr>
      <w:rFonts w:eastAsiaTheme="minorEastAsia" w:cstheme="minorBidi"/>
      <w:b/>
      <w:bCs/>
      <w:kern w:val="2"/>
      <w:lang w:val="en-US" w:eastAsia="zh-CN"/>
    </w:rPr>
  </w:style>
  <w:style w:type="paragraph" w:styleId="PargrafodaLista">
    <w:name w:val="List Paragraph"/>
    <w:basedOn w:val="Normal"/>
    <w:uiPriority w:val="99"/>
    <w:unhideWhenUsed/>
    <w:rsid w:val="004921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ja-JP"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after="0" w:line="240" w:lineRule="auto"/>
      <w:jc w:val="both"/>
    </w:pPr>
    <w:rPr>
      <w:rFonts w:eastAsiaTheme="minorEastAsia" w:cstheme="minorBidi"/>
      <w:kern w:val="2"/>
      <w:szCs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Pr>
      <w:rFonts w:ascii="Tahoma" w:hAnsi="Tahoma" w:cs="Tahoma"/>
      <w:sz w:val="16"/>
      <w:szCs w:val="16"/>
    </w:rPr>
  </w:style>
  <w:style w:type="paragraph" w:styleId="Rodap">
    <w:name w:val="footer"/>
    <w:basedOn w:val="Normal"/>
    <w:link w:val="RodapChar"/>
    <w:uiPriority w:val="99"/>
    <w:pPr>
      <w:tabs>
        <w:tab w:val="center" w:pos="4252"/>
        <w:tab w:val="right" w:pos="8504"/>
      </w:tabs>
    </w:pPr>
  </w:style>
  <w:style w:type="paragraph" w:styleId="Cabealho">
    <w:name w:val="header"/>
    <w:basedOn w:val="Normal"/>
    <w:link w:val="CabealhoChar"/>
    <w:pPr>
      <w:tabs>
        <w:tab w:val="center" w:pos="4252"/>
        <w:tab w:val="right" w:pos="8504"/>
      </w:tabs>
    </w:pPr>
  </w:style>
  <w:style w:type="character" w:styleId="Hyperlink">
    <w:name w:val="Hyperlink"/>
    <w:basedOn w:val="Fontepargpadro"/>
    <w:rPr>
      <w:color w:val="0000FF"/>
      <w:u w:val="single"/>
    </w:rPr>
  </w:style>
  <w:style w:type="table" w:styleId="Tabelacomgrade">
    <w:name w:val="Table Grid"/>
    <w:basedOn w:val="Tabe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3">
    <w:name w:val="_Style 13"/>
    <w:basedOn w:val="Tabelanormal"/>
    <w:qFormat/>
    <w:tblPr>
      <w:tblCellMar>
        <w:top w:w="15" w:type="dxa"/>
        <w:left w:w="15" w:type="dxa"/>
        <w:bottom w:w="15" w:type="dxa"/>
        <w:right w:w="15" w:type="dxa"/>
      </w:tblCellMar>
    </w:tblPr>
  </w:style>
  <w:style w:type="paragraph" w:customStyle="1" w:styleId="PargrafodaLista1">
    <w:name w:val="Parágrafo da Lista1"/>
    <w:basedOn w:val="Normal"/>
    <w:uiPriority w:val="34"/>
    <w:qFormat/>
    <w:pPr>
      <w:ind w:left="720"/>
      <w:contextualSpacing/>
    </w:pPr>
  </w:style>
  <w:style w:type="character" w:customStyle="1" w:styleId="TextodebaloChar">
    <w:name w:val="Texto de balão Char"/>
    <w:basedOn w:val="Fontepargpadro"/>
    <w:link w:val="Textodebalo"/>
    <w:rPr>
      <w:rFonts w:ascii="Tahoma" w:eastAsiaTheme="minorEastAsia" w:hAnsi="Tahoma" w:cs="Tahoma"/>
      <w:kern w:val="2"/>
      <w:sz w:val="16"/>
      <w:szCs w:val="16"/>
      <w:lang w:val="en-US" w:eastAsia="zh-CN"/>
    </w:rPr>
  </w:style>
  <w:style w:type="character" w:customStyle="1" w:styleId="CabealhoChar">
    <w:name w:val="Cabeçalho Char"/>
    <w:basedOn w:val="Fontepargpadro"/>
    <w:link w:val="Cabealho"/>
    <w:rPr>
      <w:rFonts w:asciiTheme="minorHAnsi" w:eastAsiaTheme="minorEastAsia" w:hAnsiTheme="minorHAnsi" w:cstheme="minorBidi"/>
      <w:kern w:val="2"/>
      <w:sz w:val="21"/>
      <w:szCs w:val="24"/>
      <w:lang w:val="en-US" w:eastAsia="zh-CN"/>
    </w:rPr>
  </w:style>
  <w:style w:type="character" w:customStyle="1" w:styleId="RodapChar">
    <w:name w:val="Rodapé Char"/>
    <w:basedOn w:val="Fontepargpadro"/>
    <w:link w:val="Rodap"/>
    <w:uiPriority w:val="99"/>
    <w:rPr>
      <w:rFonts w:asciiTheme="minorHAnsi" w:eastAsiaTheme="minorEastAsia" w:hAnsiTheme="minorHAnsi" w:cstheme="minorBidi"/>
      <w:kern w:val="2"/>
      <w:sz w:val="21"/>
      <w:szCs w:val="24"/>
      <w:lang w:val="en-US" w:eastAsia="zh-CN"/>
    </w:rPr>
  </w:style>
  <w:style w:type="character" w:styleId="Refdecomentrio">
    <w:name w:val="annotation reference"/>
    <w:basedOn w:val="Fontepargpadro"/>
    <w:rsid w:val="004D72A8"/>
    <w:rPr>
      <w:sz w:val="16"/>
      <w:szCs w:val="16"/>
    </w:rPr>
  </w:style>
  <w:style w:type="paragraph" w:styleId="Textodecomentrio">
    <w:name w:val="annotation text"/>
    <w:basedOn w:val="Normal"/>
    <w:link w:val="TextodecomentrioChar"/>
    <w:rsid w:val="004D72A8"/>
    <w:rPr>
      <w:szCs w:val="20"/>
    </w:rPr>
  </w:style>
  <w:style w:type="character" w:customStyle="1" w:styleId="TextodecomentrioChar">
    <w:name w:val="Texto de comentário Char"/>
    <w:basedOn w:val="Fontepargpadro"/>
    <w:link w:val="Textodecomentrio"/>
    <w:rsid w:val="004D72A8"/>
    <w:rPr>
      <w:rFonts w:eastAsiaTheme="minorEastAsia" w:cstheme="minorBidi"/>
      <w:kern w:val="2"/>
      <w:lang w:val="en-US" w:eastAsia="zh-CN"/>
    </w:rPr>
  </w:style>
  <w:style w:type="paragraph" w:styleId="Assuntodocomentrio">
    <w:name w:val="annotation subject"/>
    <w:basedOn w:val="Textodecomentrio"/>
    <w:next w:val="Textodecomentrio"/>
    <w:link w:val="AssuntodocomentrioChar"/>
    <w:rsid w:val="004D72A8"/>
    <w:rPr>
      <w:b/>
      <w:bCs/>
    </w:rPr>
  </w:style>
  <w:style w:type="character" w:customStyle="1" w:styleId="AssuntodocomentrioChar">
    <w:name w:val="Assunto do comentário Char"/>
    <w:basedOn w:val="TextodecomentrioChar"/>
    <w:link w:val="Assuntodocomentrio"/>
    <w:rsid w:val="004D72A8"/>
    <w:rPr>
      <w:rFonts w:eastAsiaTheme="minorEastAsia" w:cstheme="minorBidi"/>
      <w:b/>
      <w:bCs/>
      <w:kern w:val="2"/>
      <w:lang w:val="en-US" w:eastAsia="zh-CN"/>
    </w:rPr>
  </w:style>
  <w:style w:type="paragraph" w:styleId="PargrafodaLista">
    <w:name w:val="List Paragraph"/>
    <w:basedOn w:val="Normal"/>
    <w:uiPriority w:val="99"/>
    <w:unhideWhenUsed/>
    <w:rsid w:val="00492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B05F12-3FDD-43E9-B51B-5777B4D5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5</Pages>
  <Words>2071</Words>
  <Characters>12086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Avaliador</dc:creator>
  <cp:lastModifiedBy>Fábio Frozza</cp:lastModifiedBy>
  <cp:revision>30</cp:revision>
  <dcterms:created xsi:type="dcterms:W3CDTF">2019-07-16T19:18:00Z</dcterms:created>
  <dcterms:modified xsi:type="dcterms:W3CDTF">2019-10-10T14:52:00Z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